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97" w:rsidRPr="00747E97" w:rsidRDefault="00747E97" w:rsidP="00747E97">
      <w:pPr>
        <w:shd w:val="clear" w:color="auto" w:fill="FFFFFF"/>
        <w:spacing w:after="182" w:line="336" w:lineRule="auto"/>
        <w:rPr>
          <w:rFonts w:ascii="Arial" w:eastAsia="Times New Roman" w:hAnsi="Arial" w:cs="Arial"/>
          <w:vanish/>
          <w:sz w:val="16"/>
          <w:szCs w:val="16"/>
          <w:lang w:eastAsia="ru-RU"/>
        </w:rPr>
      </w:pPr>
    </w:p>
    <w:tbl>
      <w:tblPr>
        <w:tblW w:w="5000" w:type="pct"/>
        <w:tblCellMar>
          <w:left w:w="219" w:type="dxa"/>
          <w:right w:w="219" w:type="dxa"/>
        </w:tblCellMar>
        <w:tblLook w:val="04A0"/>
      </w:tblPr>
      <w:tblGrid>
        <w:gridCol w:w="9793"/>
      </w:tblGrid>
      <w:tr w:rsidR="00747E97" w:rsidRPr="00747E97" w:rsidTr="00747E97">
        <w:tc>
          <w:tcPr>
            <w:tcW w:w="0" w:type="auto"/>
            <w:hideMark/>
          </w:tcPr>
          <w:p w:rsidR="00E16B7F" w:rsidRPr="004A627B" w:rsidRDefault="00E16B7F" w:rsidP="00747E97">
            <w:pPr>
              <w:spacing w:after="100" w:afterAutospacing="1" w:line="312" w:lineRule="auto"/>
            </w:pPr>
            <w:r w:rsidRPr="004A627B">
              <w:t xml:space="preserve">                                       </w:t>
            </w:r>
            <w:r>
              <w:rPr>
                <w:noProof/>
                <w:lang w:eastAsia="ru-RU"/>
              </w:rPr>
              <w:drawing>
                <wp:inline distT="0" distB="0" distL="0" distR="0">
                  <wp:extent cx="3484245" cy="497840"/>
                  <wp:effectExtent l="19050" t="0" r="1905" b="0"/>
                  <wp:docPr id="1" name="Рисунок 1" descr="C:\Documents and Settings\Admin.MICROSOF-34BA6E\Мои документы\Мои рисунки\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MICROSOF-34BA6E\Мои документы\Мои рисунки\logotype.png"/>
                          <pic:cNvPicPr>
                            <a:picLocks noChangeAspect="1" noChangeArrowheads="1"/>
                          </pic:cNvPicPr>
                        </pic:nvPicPr>
                        <pic:blipFill>
                          <a:blip r:embed="rId6" cstate="print"/>
                          <a:srcRect/>
                          <a:stretch>
                            <a:fillRect/>
                          </a:stretch>
                        </pic:blipFill>
                        <pic:spPr bwMode="auto">
                          <a:xfrm>
                            <a:off x="0" y="0"/>
                            <a:ext cx="3484245" cy="497840"/>
                          </a:xfrm>
                          <a:prstGeom prst="rect">
                            <a:avLst/>
                          </a:prstGeom>
                          <a:noFill/>
                          <a:ln w="9525">
                            <a:noFill/>
                            <a:miter lim="800000"/>
                            <a:headEnd/>
                            <a:tailEnd/>
                          </a:ln>
                        </pic:spPr>
                      </pic:pic>
                    </a:graphicData>
                  </a:graphic>
                </wp:inline>
              </w:drawing>
            </w:r>
          </w:p>
          <w:p w:rsidR="00747E97" w:rsidRPr="008D66E0" w:rsidRDefault="00747E97" w:rsidP="00747E97">
            <w:pPr>
              <w:spacing w:after="100" w:afterAutospacing="1" w:line="312" w:lineRule="auto"/>
              <w:rPr>
                <w:rFonts w:ascii="Arial" w:eastAsia="Times New Roman" w:hAnsi="Arial" w:cs="Arial"/>
                <w:sz w:val="24"/>
                <w:szCs w:val="24"/>
                <w:lang w:eastAsia="ru-RU"/>
              </w:rPr>
            </w:pPr>
            <w:r w:rsidRPr="008D66E0">
              <w:rPr>
                <w:rFonts w:ascii="Arial" w:eastAsia="Times New Roman" w:hAnsi="Arial" w:cs="Arial"/>
                <w:sz w:val="24"/>
                <w:szCs w:val="24"/>
                <w:lang w:eastAsia="ru-RU"/>
              </w:rPr>
              <w:t>Система непрерывной подачи чернил для струйных принтеров и мфу Эпсон.</w:t>
            </w:r>
          </w:p>
          <w:p w:rsidR="00747E97" w:rsidRPr="00747E97" w:rsidRDefault="00747E97" w:rsidP="00747E97">
            <w:pPr>
              <w:spacing w:line="336" w:lineRule="auto"/>
              <w:rPr>
                <w:rFonts w:ascii="Arial" w:eastAsia="Times New Roman" w:hAnsi="Arial" w:cs="Arial"/>
                <w:i/>
                <w:iCs/>
                <w:sz w:val="16"/>
                <w:szCs w:val="16"/>
                <w:lang w:eastAsia="ru-RU"/>
              </w:rPr>
            </w:pPr>
            <w:r w:rsidRPr="00747E97">
              <w:rPr>
                <w:rFonts w:ascii="Arial" w:eastAsia="Times New Roman" w:hAnsi="Arial" w:cs="Arial"/>
                <w:i/>
                <w:iCs/>
                <w:sz w:val="16"/>
                <w:szCs w:val="16"/>
                <w:lang w:eastAsia="ru-RU"/>
              </w:rPr>
              <w:t>ИНСТРУКЦИЯ Содержание.</w:t>
            </w:r>
            <w:r w:rsidRPr="00747E97">
              <w:rPr>
                <w:rFonts w:ascii="Arial" w:eastAsia="Times New Roman" w:hAnsi="Arial" w:cs="Arial"/>
                <w:i/>
                <w:iCs/>
                <w:sz w:val="16"/>
                <w:szCs w:val="16"/>
                <w:lang w:eastAsia="ru-RU"/>
              </w:rPr>
              <w:br/>
              <w:t>А. Сокращения и обозначения.</w:t>
            </w:r>
            <w:r w:rsidRPr="00747E97">
              <w:rPr>
                <w:rFonts w:ascii="Arial" w:eastAsia="Times New Roman" w:hAnsi="Arial" w:cs="Arial"/>
                <w:i/>
                <w:iCs/>
                <w:sz w:val="16"/>
                <w:szCs w:val="16"/>
                <w:lang w:eastAsia="ru-RU"/>
              </w:rPr>
              <w:br/>
              <w:t>Б. МЕРЫ ПРЕДОСТОРОЖНОСТИ.</w:t>
            </w:r>
            <w:r w:rsidRPr="00747E97">
              <w:rPr>
                <w:rFonts w:ascii="Arial" w:eastAsia="Times New Roman" w:hAnsi="Arial" w:cs="Arial"/>
                <w:i/>
                <w:iCs/>
                <w:sz w:val="16"/>
                <w:szCs w:val="16"/>
                <w:lang w:eastAsia="ru-RU"/>
              </w:rPr>
              <w:br/>
              <w:t>В. Комплектация.</w:t>
            </w:r>
            <w:r w:rsidRPr="00747E97">
              <w:rPr>
                <w:rFonts w:ascii="Arial" w:eastAsia="Times New Roman" w:hAnsi="Arial" w:cs="Arial"/>
                <w:i/>
                <w:iCs/>
                <w:sz w:val="16"/>
                <w:szCs w:val="16"/>
                <w:lang w:eastAsia="ru-RU"/>
              </w:rPr>
              <w:br/>
              <w:t>1. Подготовка принтера (мфу) к установке СНПЧ.</w:t>
            </w:r>
            <w:r w:rsidRPr="00747E97">
              <w:rPr>
                <w:rFonts w:ascii="Arial" w:eastAsia="Times New Roman" w:hAnsi="Arial" w:cs="Arial"/>
                <w:i/>
                <w:iCs/>
                <w:sz w:val="16"/>
                <w:szCs w:val="16"/>
                <w:lang w:eastAsia="ru-RU"/>
              </w:rPr>
              <w:br/>
              <w:t>2. Подготовка СНПЧ к началу работы.</w:t>
            </w:r>
            <w:r w:rsidRPr="00747E97">
              <w:rPr>
                <w:rFonts w:ascii="Arial" w:eastAsia="Times New Roman" w:hAnsi="Arial" w:cs="Arial"/>
                <w:i/>
                <w:iCs/>
                <w:sz w:val="16"/>
                <w:szCs w:val="16"/>
                <w:lang w:eastAsia="ru-RU"/>
              </w:rPr>
              <w:br/>
              <w:t>2.1 Заправка чернилами.</w:t>
            </w:r>
            <w:r w:rsidRPr="00747E97">
              <w:rPr>
                <w:rFonts w:ascii="Arial" w:eastAsia="Times New Roman" w:hAnsi="Arial" w:cs="Arial"/>
                <w:i/>
                <w:iCs/>
                <w:sz w:val="16"/>
                <w:szCs w:val="16"/>
                <w:lang w:eastAsia="ru-RU"/>
              </w:rPr>
              <w:br/>
              <w:t>3. Установка СНПЧ.</w:t>
            </w:r>
            <w:r w:rsidRPr="00747E97">
              <w:rPr>
                <w:rFonts w:ascii="Arial" w:eastAsia="Times New Roman" w:hAnsi="Arial" w:cs="Arial"/>
                <w:i/>
                <w:iCs/>
                <w:sz w:val="16"/>
                <w:szCs w:val="16"/>
                <w:lang w:eastAsia="ru-RU"/>
              </w:rPr>
              <w:br/>
              <w:t>3.1 Установка блока чернильных картриджей в принтер.</w:t>
            </w:r>
            <w:r w:rsidRPr="00747E97">
              <w:rPr>
                <w:rFonts w:ascii="Arial" w:eastAsia="Times New Roman" w:hAnsi="Arial" w:cs="Arial"/>
                <w:i/>
                <w:iCs/>
                <w:sz w:val="16"/>
                <w:szCs w:val="16"/>
                <w:lang w:eastAsia="ru-RU"/>
              </w:rPr>
              <w:br/>
              <w:t>3.2 Крепление чернильного шлейфа.</w:t>
            </w:r>
            <w:r w:rsidRPr="00747E97">
              <w:rPr>
                <w:rFonts w:ascii="Arial" w:eastAsia="Times New Roman" w:hAnsi="Arial" w:cs="Arial"/>
                <w:i/>
                <w:iCs/>
                <w:sz w:val="16"/>
                <w:szCs w:val="16"/>
                <w:lang w:eastAsia="ru-RU"/>
              </w:rPr>
              <w:br/>
              <w:t>4. Запуск принтера с установленной СНПЧ.</w:t>
            </w:r>
            <w:r w:rsidRPr="00747E97">
              <w:rPr>
                <w:rFonts w:ascii="Arial" w:eastAsia="Times New Roman" w:hAnsi="Arial" w:cs="Arial"/>
                <w:i/>
                <w:iCs/>
                <w:sz w:val="16"/>
                <w:szCs w:val="16"/>
                <w:lang w:eastAsia="ru-RU"/>
              </w:rPr>
              <w:br/>
              <w:t>5. Эксплуатация СНПЧ.</w:t>
            </w:r>
            <w:r w:rsidRPr="00747E97">
              <w:rPr>
                <w:rFonts w:ascii="Arial" w:eastAsia="Times New Roman" w:hAnsi="Arial" w:cs="Arial"/>
                <w:i/>
                <w:iCs/>
                <w:sz w:val="16"/>
                <w:szCs w:val="16"/>
                <w:lang w:eastAsia="ru-RU"/>
              </w:rPr>
              <w:br/>
              <w:t>5.1 Обнуление уровня чернил.</w:t>
            </w:r>
            <w:r w:rsidRPr="00747E97">
              <w:rPr>
                <w:rFonts w:ascii="Arial" w:eastAsia="Times New Roman" w:hAnsi="Arial" w:cs="Arial"/>
                <w:i/>
                <w:iCs/>
                <w:sz w:val="16"/>
                <w:szCs w:val="16"/>
                <w:lang w:eastAsia="ru-RU"/>
              </w:rPr>
              <w:br/>
              <w:t>5.2 Доливка чернил.</w:t>
            </w:r>
            <w:r w:rsidRPr="00747E97">
              <w:rPr>
                <w:rFonts w:ascii="Arial" w:eastAsia="Times New Roman" w:hAnsi="Arial" w:cs="Arial"/>
                <w:i/>
                <w:iCs/>
                <w:sz w:val="16"/>
                <w:szCs w:val="16"/>
                <w:lang w:eastAsia="ru-RU"/>
              </w:rPr>
              <w:br/>
              <w:t>5.3 Прокачка.</w:t>
            </w:r>
            <w:r w:rsidRPr="00747E97">
              <w:rPr>
                <w:rFonts w:ascii="Arial" w:eastAsia="Times New Roman" w:hAnsi="Arial" w:cs="Arial"/>
                <w:i/>
                <w:iCs/>
                <w:sz w:val="16"/>
                <w:szCs w:val="16"/>
                <w:lang w:eastAsia="ru-RU"/>
              </w:rPr>
              <w:br/>
              <w:t>5.4 Консервация печатающей системы при длительном простое.</w:t>
            </w:r>
            <w:r w:rsidRPr="00747E97">
              <w:rPr>
                <w:rFonts w:ascii="Arial" w:eastAsia="Times New Roman" w:hAnsi="Arial" w:cs="Arial"/>
                <w:i/>
                <w:iCs/>
                <w:sz w:val="16"/>
                <w:szCs w:val="16"/>
                <w:lang w:eastAsia="ru-RU"/>
              </w:rPr>
              <w:br/>
              <w:t>6. Устранение неполадок.</w:t>
            </w:r>
          </w:p>
          <w:p w:rsidR="00747E97" w:rsidRPr="00747E97" w:rsidRDefault="00747E97" w:rsidP="00747E97">
            <w:pPr>
              <w:spacing w:after="100" w:afterAutospacing="1" w:line="312" w:lineRule="auto"/>
              <w:rPr>
                <w:rFonts w:ascii="Arial" w:eastAsia="Times New Roman" w:hAnsi="Arial" w:cs="Arial"/>
                <w:b/>
                <w:bCs/>
                <w:sz w:val="20"/>
                <w:szCs w:val="20"/>
                <w:lang w:eastAsia="ru-RU"/>
              </w:rPr>
            </w:pPr>
            <w:r w:rsidRPr="00747E97">
              <w:rPr>
                <w:rFonts w:ascii="Arial" w:eastAsia="Times New Roman" w:hAnsi="Arial" w:cs="Arial"/>
                <w:b/>
                <w:bCs/>
                <w:sz w:val="20"/>
                <w:szCs w:val="20"/>
                <w:lang w:eastAsia="ru-RU"/>
              </w:rPr>
              <w:t>А. Сокращения и обозначения.</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СНПЧ</w:t>
            </w:r>
            <w:r w:rsidRPr="00747E97">
              <w:rPr>
                <w:rFonts w:ascii="Arial" w:eastAsia="Times New Roman" w:hAnsi="Arial" w:cs="Arial"/>
                <w:sz w:val="20"/>
                <w:szCs w:val="20"/>
                <w:lang w:eastAsia="ru-RU"/>
              </w:rPr>
              <w:t xml:space="preserve"> – система непрерывной подачи чернил.</w:t>
            </w:r>
            <w:r w:rsidRPr="00747E97">
              <w:rPr>
                <w:rFonts w:ascii="Arial" w:eastAsia="Times New Roman" w:hAnsi="Arial" w:cs="Arial"/>
                <w:sz w:val="20"/>
                <w:szCs w:val="20"/>
                <w:lang w:eastAsia="ru-RU"/>
              </w:rPr>
              <w:br/>
            </w:r>
            <w:r w:rsidRPr="00747E97">
              <w:rPr>
                <w:rFonts w:ascii="Arial" w:eastAsia="Times New Roman" w:hAnsi="Arial" w:cs="Arial"/>
                <w:b/>
                <w:bCs/>
                <w:sz w:val="20"/>
                <w:szCs w:val="20"/>
                <w:lang w:eastAsia="ru-RU"/>
              </w:rPr>
              <w:t>МФУ</w:t>
            </w:r>
            <w:r w:rsidRPr="00747E97">
              <w:rPr>
                <w:rFonts w:ascii="Arial" w:eastAsia="Times New Roman" w:hAnsi="Arial" w:cs="Arial"/>
                <w:sz w:val="20"/>
                <w:szCs w:val="20"/>
                <w:lang w:eastAsia="ru-RU"/>
              </w:rPr>
              <w:t xml:space="preserve"> – многофункциональное устройство (принтер-копир-сканер).</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b/>
                <w:bCs/>
                <w:sz w:val="16"/>
                <w:szCs w:val="16"/>
                <w:lang w:eastAsia="ru-RU"/>
              </w:rPr>
              <w:t>ЧИП</w:t>
            </w:r>
            <w:r w:rsidRPr="00747E97">
              <w:rPr>
                <w:rFonts w:ascii="Arial" w:eastAsia="Times New Roman" w:hAnsi="Arial" w:cs="Arial"/>
                <w:sz w:val="16"/>
                <w:szCs w:val="16"/>
                <w:lang w:eastAsia="ru-RU"/>
              </w:rPr>
              <w:t xml:space="preserve"> – микросхема (от английского chip — тонкая пластинка). Применительно к СНПЧ – плата со смонтированной (смонтированными) на ней микросхемой (микросхемами) служащей для идентификации и защиты от подделки чернильного картриджа. Может быть выполнена в виде отдельной платы для каждого картриджа или в виде одной общей платы для всего набора картриджей. На одной общей плате, как правило, имеется кнопка обнуления счётчика израсходованных чернил (уровня чернил).</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Танки</w:t>
            </w:r>
            <w:r w:rsidRPr="00747E97">
              <w:rPr>
                <w:rFonts w:ascii="Arial" w:eastAsia="Times New Roman" w:hAnsi="Arial" w:cs="Arial"/>
                <w:sz w:val="20"/>
                <w:szCs w:val="20"/>
                <w:lang w:eastAsia="ru-RU"/>
              </w:rPr>
              <w:t xml:space="preserve"> – ёмкости для чернил (от английского tank – резервуар) (чернильные ёмкости, доноры).</w:t>
            </w:r>
            <w:r w:rsidRPr="00747E97">
              <w:rPr>
                <w:rFonts w:ascii="Arial" w:eastAsia="Times New Roman" w:hAnsi="Arial" w:cs="Arial"/>
                <w:sz w:val="20"/>
                <w:szCs w:val="20"/>
                <w:lang w:eastAsia="ru-RU"/>
              </w:rPr>
              <w:br/>
            </w:r>
            <w:r w:rsidRPr="00747E97">
              <w:rPr>
                <w:rFonts w:ascii="Arial" w:eastAsia="Times New Roman" w:hAnsi="Arial" w:cs="Arial"/>
                <w:b/>
                <w:bCs/>
                <w:sz w:val="20"/>
                <w:szCs w:val="20"/>
                <w:lang w:eastAsia="ru-RU"/>
              </w:rPr>
              <w:t>Чернильный шлейф</w:t>
            </w:r>
            <w:r w:rsidRPr="00747E97">
              <w:rPr>
                <w:rFonts w:ascii="Arial" w:eastAsia="Times New Roman" w:hAnsi="Arial" w:cs="Arial"/>
                <w:sz w:val="20"/>
                <w:szCs w:val="20"/>
                <w:lang w:eastAsia="ru-RU"/>
              </w:rPr>
              <w:t xml:space="preserve"> – шлейф из трубок, соединяющих картриджи и танки.</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Б. МЕРЫ ПРЕДОСТОРОЖНОСТИ.</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1. Хранить в месте недоступном для детей и домашних животных.</w:t>
            </w:r>
            <w:r w:rsidRPr="00747E97">
              <w:rPr>
                <w:rFonts w:ascii="Arial" w:eastAsia="Times New Roman" w:hAnsi="Arial" w:cs="Arial"/>
                <w:sz w:val="16"/>
                <w:szCs w:val="16"/>
                <w:lang w:eastAsia="ru-RU"/>
              </w:rPr>
              <w:br/>
              <w:t>2. Не употреблять чернила и изготовленные чернилами отпечатки в пищу.</w:t>
            </w:r>
            <w:r w:rsidRPr="00747E97">
              <w:rPr>
                <w:rFonts w:ascii="Arial" w:eastAsia="Times New Roman" w:hAnsi="Arial" w:cs="Arial"/>
                <w:sz w:val="16"/>
                <w:szCs w:val="16"/>
                <w:lang w:eastAsia="ru-RU"/>
              </w:rPr>
              <w:br/>
              <w:t>3. При попадании чернил в глаза или на слизистые оболочки промыть их большим количеством пресной воды.</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4. Не эксплуатировать в условиях температур ниже +10гр.С и выше +35гр.С. Не подвергать чернила воздействию температур 0гр.С и ниже, не допускать замерзания чернил.</w:t>
            </w:r>
          </w:p>
          <w:p w:rsidR="00E16B7F" w:rsidRPr="00E16B7F" w:rsidRDefault="00747E97" w:rsidP="0004209C">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5. Не подвергать механическому воздействию во избежание повреждения пластиковых деталей.</w:t>
            </w:r>
            <w:r w:rsidRPr="00747E97">
              <w:rPr>
                <w:rFonts w:ascii="Arial" w:eastAsia="Times New Roman" w:hAnsi="Arial" w:cs="Arial"/>
                <w:sz w:val="16"/>
                <w:szCs w:val="16"/>
                <w:lang w:eastAsia="ru-RU"/>
              </w:rPr>
              <w:br/>
              <w:t>6. Не допускать сжатия (пережимания) чернильного шлейфа.</w:t>
            </w:r>
            <w:r w:rsidRPr="00747E97">
              <w:rPr>
                <w:rFonts w:ascii="Arial" w:eastAsia="Times New Roman" w:hAnsi="Arial" w:cs="Arial"/>
                <w:sz w:val="16"/>
                <w:szCs w:val="16"/>
                <w:lang w:eastAsia="ru-RU"/>
              </w:rPr>
              <w:br/>
              <w:t>7. Предохранять чернила, находящиеся в светопрозрачных ёмкостях, от попадания прямых солнечных лучей.</w:t>
            </w:r>
            <w:r w:rsidRPr="00747E97">
              <w:rPr>
                <w:rFonts w:ascii="Arial" w:eastAsia="Times New Roman" w:hAnsi="Arial" w:cs="Arial"/>
                <w:sz w:val="16"/>
                <w:szCs w:val="16"/>
                <w:lang w:eastAsia="ru-RU"/>
              </w:rPr>
              <w:br/>
              <w:t xml:space="preserve">8. Не допускать попадания в чернила посторонних предметов и пыли, не эксплуатировать СНПЧ в </w:t>
            </w:r>
            <w:r w:rsidR="00E16B7F">
              <w:rPr>
                <w:rFonts w:ascii="Arial" w:eastAsia="Times New Roman" w:hAnsi="Arial" w:cs="Arial"/>
                <w:noProof/>
                <w:sz w:val="16"/>
                <w:szCs w:val="16"/>
                <w:lang w:eastAsia="ru-RU"/>
              </w:rPr>
              <w:lastRenderedPageBreak/>
              <w:drawing>
                <wp:inline distT="0" distB="0" distL="0" distR="0">
                  <wp:extent cx="3484245" cy="497840"/>
                  <wp:effectExtent l="19050" t="0" r="1905" b="0"/>
                  <wp:docPr id="2" name="Рисунок 2" descr="C:\Documents and Settings\Admin.MICROSOF-34BA6E\Мои документы\Мои рисунки\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MICROSOF-34BA6E\Мои документы\Мои рисунки\logotype.png"/>
                          <pic:cNvPicPr>
                            <a:picLocks noChangeAspect="1" noChangeArrowheads="1"/>
                          </pic:cNvPicPr>
                        </pic:nvPicPr>
                        <pic:blipFill>
                          <a:blip r:embed="rId6" cstate="print"/>
                          <a:srcRect/>
                          <a:stretch>
                            <a:fillRect/>
                          </a:stretch>
                        </pic:blipFill>
                        <pic:spPr bwMode="auto">
                          <a:xfrm>
                            <a:off x="0" y="0"/>
                            <a:ext cx="3484245" cy="497840"/>
                          </a:xfrm>
                          <a:prstGeom prst="rect">
                            <a:avLst/>
                          </a:prstGeom>
                          <a:noFill/>
                          <a:ln w="9525">
                            <a:noFill/>
                            <a:miter lim="800000"/>
                            <a:headEnd/>
                            <a:tailEnd/>
                          </a:ln>
                        </pic:spPr>
                      </pic:pic>
                    </a:graphicData>
                  </a:graphic>
                </wp:inline>
              </w:drawing>
            </w:r>
          </w:p>
          <w:p w:rsidR="00E16B7F" w:rsidRPr="00E16B7F" w:rsidRDefault="00747E97" w:rsidP="0004209C">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условияхсильнойзапыленности и концентрации взвешенных в воздухе веществ (частиц), превы</w:t>
            </w:r>
            <w:r w:rsidR="00E16B7F">
              <w:rPr>
                <w:rFonts w:ascii="Arial" w:eastAsia="Times New Roman" w:hAnsi="Arial" w:cs="Arial"/>
                <w:sz w:val="16"/>
                <w:szCs w:val="16"/>
                <w:lang w:eastAsia="ru-RU"/>
              </w:rPr>
              <w:t>шающей санитарные нормы.</w:t>
            </w:r>
          </w:p>
          <w:p w:rsidR="007C0E7D" w:rsidRDefault="00747E97" w:rsidP="00E16B7F">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9. Не допускать длительного простоя принтер (мфу) с СНПЧ (более 3х суток).</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0. При заправке СНПЧ будьте внимательны и аккуратны во избежание попадания чернил на одежду и элементы интерьера, используйте защитные перчатки. Случайно пролитые чернила немедленно удалить впитывающим материалом (салфеткой) и отмыть пресной водой, не допуская засыхания чернил.</w:t>
            </w:r>
            <w:r w:rsidRPr="00747E97">
              <w:rPr>
                <w:rFonts w:ascii="Arial" w:eastAsia="Times New Roman" w:hAnsi="Arial" w:cs="Arial"/>
                <w:sz w:val="16"/>
                <w:szCs w:val="16"/>
                <w:lang w:eastAsia="ru-RU"/>
              </w:rPr>
              <w:br/>
              <w:t>11. Танки должны располагаться на одной плоскости с принтером (мфу). Допускается только кратковременное изменение положения танков с чернилами, но не более чем на 4см по высоте.</w:t>
            </w:r>
            <w:r w:rsidRPr="00747E97">
              <w:rPr>
                <w:rFonts w:ascii="Arial" w:eastAsia="Times New Roman" w:hAnsi="Arial" w:cs="Arial"/>
                <w:sz w:val="16"/>
                <w:szCs w:val="16"/>
                <w:lang w:eastAsia="ru-RU"/>
              </w:rPr>
              <w:br/>
              <w:t>12. При транспортировке СНПЧ, заправленной чернилами все её отверстия должны быть закрыты штатными пробками, чернильный шлейф должен быть пережат (перегнуть и зафиксировать для предотвращения свободного протока чернил).</w:t>
            </w:r>
            <w:r w:rsidRPr="00747E97">
              <w:rPr>
                <w:rFonts w:ascii="Arial" w:eastAsia="Times New Roman" w:hAnsi="Arial" w:cs="Arial"/>
                <w:sz w:val="16"/>
                <w:szCs w:val="16"/>
                <w:lang w:eastAsia="ru-RU"/>
              </w:rPr>
              <w:br/>
              <w:t>13. Не включать принтер в случае возникновения неполадок, связанных с протечкой чернил в принтер, до полного устранения неполадок.</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b/>
                <w:bCs/>
                <w:sz w:val="20"/>
                <w:szCs w:val="20"/>
                <w:lang w:eastAsia="ru-RU"/>
              </w:rPr>
            </w:pPr>
            <w:r w:rsidRPr="00747E97">
              <w:rPr>
                <w:rFonts w:ascii="Arial" w:eastAsia="Times New Roman" w:hAnsi="Arial" w:cs="Arial"/>
                <w:b/>
                <w:bCs/>
                <w:sz w:val="20"/>
                <w:szCs w:val="20"/>
                <w:lang w:eastAsia="ru-RU"/>
              </w:rPr>
              <w:t>В. Комплектация.</w:t>
            </w:r>
          </w:p>
          <w:p w:rsidR="00747E97" w:rsidRPr="00747E97" w:rsidRDefault="00747E97" w:rsidP="00747E97">
            <w:pPr>
              <w:spacing w:after="0" w:line="336" w:lineRule="auto"/>
              <w:rPr>
                <w:rFonts w:ascii="Arial" w:eastAsia="Times New Roman" w:hAnsi="Arial" w:cs="Arial"/>
                <w:sz w:val="16"/>
                <w:szCs w:val="16"/>
                <w:lang w:eastAsia="ru-RU"/>
              </w:rPr>
            </w:pPr>
          </w:p>
          <w:tbl>
            <w:tblPr>
              <w:tblW w:w="5000" w:type="pct"/>
              <w:tblCellSpacing w:w="15" w:type="dxa"/>
              <w:tblCellMar>
                <w:top w:w="15" w:type="dxa"/>
                <w:left w:w="15" w:type="dxa"/>
                <w:bottom w:w="15" w:type="dxa"/>
                <w:right w:w="15" w:type="dxa"/>
              </w:tblCellMar>
              <w:tblLook w:val="04A0"/>
            </w:tblPr>
            <w:tblGrid>
              <w:gridCol w:w="5968"/>
              <w:gridCol w:w="1571"/>
              <w:gridCol w:w="1816"/>
            </w:tblGrid>
            <w:tr w:rsidR="00747E97" w:rsidRPr="00747E97" w:rsidTr="00747E97">
              <w:trPr>
                <w:tblCellSpacing w:w="15" w:type="dxa"/>
              </w:trPr>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Элементы\вариант комплектации</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Эконом</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Стандарт</w:t>
                  </w:r>
                </w:p>
              </w:tc>
            </w:tr>
            <w:tr w:rsidR="00747E97" w:rsidRPr="00747E97" w:rsidTr="00747E97">
              <w:trPr>
                <w:tblCellSpacing w:w="15" w:type="dxa"/>
              </w:trPr>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Чернильные картриджи</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r>
            <w:tr w:rsidR="00747E97" w:rsidRPr="00747E97" w:rsidTr="00747E97">
              <w:trPr>
                <w:tblCellSpacing w:w="15" w:type="dxa"/>
              </w:trPr>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Танки</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r>
            <w:tr w:rsidR="00747E97" w:rsidRPr="00747E97" w:rsidTr="00747E97">
              <w:trPr>
                <w:tblCellSpacing w:w="15" w:type="dxa"/>
              </w:trPr>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Чернильный шлейф</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r>
            <w:tr w:rsidR="00747E97" w:rsidRPr="00747E97" w:rsidTr="00747E97">
              <w:trPr>
                <w:tblCellSpacing w:w="15" w:type="dxa"/>
              </w:trPr>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ЧИП (или комплект чипов)</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r>
            <w:tr w:rsidR="00747E97" w:rsidRPr="00747E97" w:rsidTr="00747E97">
              <w:trPr>
                <w:tblCellSpacing w:w="15" w:type="dxa"/>
              </w:trPr>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Комплект пробок</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r>
            <w:tr w:rsidR="00747E97" w:rsidRPr="00747E97" w:rsidTr="00747E97">
              <w:trPr>
                <w:tblCellSpacing w:w="15" w:type="dxa"/>
              </w:trPr>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Элементы крепежа для чернильного шлейфа</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r>
            <w:tr w:rsidR="00747E97" w:rsidRPr="00747E97" w:rsidTr="00747E97">
              <w:trPr>
                <w:tblCellSpacing w:w="15" w:type="dxa"/>
              </w:trPr>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Воздушные фильтры *</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r>
            <w:tr w:rsidR="00747E97" w:rsidRPr="00747E97" w:rsidTr="00747E97">
              <w:trPr>
                <w:tblCellSpacing w:w="15" w:type="dxa"/>
              </w:trPr>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Инструкция</w:t>
                  </w: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p>
              </w:tc>
              <w:tc>
                <w:tcPr>
                  <w:tcW w:w="0" w:type="auto"/>
                  <w:tcMar>
                    <w:top w:w="0" w:type="dxa"/>
                    <w:left w:w="219" w:type="dxa"/>
                    <w:bottom w:w="0" w:type="dxa"/>
                    <w:right w:w="219" w:type="dxa"/>
                  </w:tcMar>
                  <w:vAlign w:val="center"/>
                  <w:hideMark/>
                </w:tcPr>
                <w:p w:rsidR="00747E97" w:rsidRPr="00747E97" w:rsidRDefault="00747E97" w:rsidP="00747E97">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w:t>
                  </w:r>
                </w:p>
              </w:tc>
            </w:tr>
          </w:tbl>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Комплектация СНПЧ воздушными фильтрами осуществляется индивидуально, в зависимости от места применения системы.</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Воздушные фильтры устанавливаются в условиях повышенной концентрации пыли, взвеси различных мелких частиц (производственные помещения, склады, улица и т.п.). В обычных условиях (офис, дом, фотостудия) воздушные фильтры не устанавливаются, фильтрация происходит за счет встроенных фильтров в картриджах системы и в печатающей головке принтера.</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1. Подготовка принтера (мфу) к установке СНПЧ.</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04209C" w:rsidRDefault="00747E97" w:rsidP="004A627B">
            <w:pPr>
              <w:spacing w:after="0" w:line="336" w:lineRule="auto"/>
              <w:rPr>
                <w:rFonts w:ascii="Arial" w:eastAsia="Times New Roman" w:hAnsi="Arial" w:cs="Arial"/>
                <w:sz w:val="16"/>
                <w:szCs w:val="16"/>
                <w:lang w:val="en-US" w:eastAsia="ru-RU"/>
              </w:rPr>
            </w:pPr>
            <w:r w:rsidRPr="00747E97">
              <w:rPr>
                <w:rFonts w:ascii="Arial" w:eastAsia="Times New Roman" w:hAnsi="Arial" w:cs="Arial"/>
                <w:sz w:val="16"/>
                <w:szCs w:val="16"/>
                <w:lang w:eastAsia="ru-RU"/>
              </w:rPr>
              <w:t>До начала установки СНПЧ принтер должен быть установлен на компьютере в соответствии с инструкцией по эксплуатации принтера.</w:t>
            </w:r>
            <w:r w:rsidRPr="00747E97">
              <w:rPr>
                <w:rFonts w:ascii="Arial" w:eastAsia="Times New Roman" w:hAnsi="Arial" w:cs="Arial"/>
                <w:sz w:val="16"/>
                <w:szCs w:val="16"/>
                <w:lang w:eastAsia="ru-RU"/>
              </w:rPr>
              <w:br/>
              <w:t>Если до установки СНПЧ на принтере использовались неориги</w:t>
            </w:r>
            <w:r w:rsidR="00EB3745">
              <w:rPr>
                <w:rFonts w:ascii="Arial" w:eastAsia="Times New Roman" w:hAnsi="Arial" w:cs="Arial"/>
                <w:sz w:val="16"/>
                <w:szCs w:val="16"/>
                <w:lang w:eastAsia="ru-RU"/>
              </w:rPr>
              <w:t xml:space="preserve">нальные чернила </w:t>
            </w:r>
            <w:r w:rsidRPr="00747E97">
              <w:rPr>
                <w:rFonts w:ascii="Arial" w:eastAsia="Times New Roman" w:hAnsi="Arial" w:cs="Arial"/>
                <w:sz w:val="16"/>
                <w:szCs w:val="16"/>
                <w:lang w:eastAsia="ru-RU"/>
              </w:rPr>
              <w:t>следует промыть печатающую головку специально предназначенной для этого промывочной жидкостью, либо установить картриджи с оригинальными чернилами и произвести две прочистки печатающей головки в соответствии с инструкцией к принтеру. Если использовались только оригинальные чернила Эпсон, промывка не требуется.</w:t>
            </w:r>
            <w:r w:rsidRPr="00747E97">
              <w:rPr>
                <w:rFonts w:ascii="Arial" w:eastAsia="Times New Roman" w:hAnsi="Arial" w:cs="Arial"/>
                <w:sz w:val="16"/>
                <w:szCs w:val="16"/>
                <w:lang w:eastAsia="ru-RU"/>
              </w:rPr>
              <w:br/>
              <w:t>Убедитесь в исправности принтера. Распечатайте тест дюз (Пуск-&gt;Панель управления-&gt;Принтеры и факсы-&gt;Настройка печати-&gt;Сервис-&gt;Проверка дюз) и проверьте отпечаток на отсутствие пропусков или штрихов другого цвета в напечатанном тесте. При наличии пропусков произведите прочистку печатающей головки в соответствии с инструкцией к принтеру. При наличии штрихов другого цвета запустите на печать несколько страниц того цвета, в котором наблюдаются штрихи другого цвета. После выполнения вышеописанных действий заново распечатайте тест дюз</w:t>
            </w:r>
            <w:r w:rsidR="004A627B">
              <w:rPr>
                <w:rFonts w:ascii="Arial" w:eastAsia="Times New Roman" w:hAnsi="Arial" w:cs="Arial"/>
                <w:sz w:val="16"/>
                <w:szCs w:val="16"/>
                <w:lang w:val="en-US" w:eastAsia="ru-RU"/>
              </w:rPr>
              <w:t xml:space="preserve">                </w:t>
            </w:r>
            <w:r w:rsidR="00E16B7F">
              <w:rPr>
                <w:rFonts w:ascii="Arial" w:eastAsia="Times New Roman" w:hAnsi="Arial" w:cs="Arial"/>
                <w:b/>
                <w:bCs/>
                <w:iCs/>
                <w:noProof/>
                <w:sz w:val="32"/>
                <w:szCs w:val="32"/>
                <w:lang w:eastAsia="ru-RU"/>
              </w:rPr>
              <w:lastRenderedPageBreak/>
              <w:drawing>
                <wp:inline distT="0" distB="0" distL="0" distR="0">
                  <wp:extent cx="3484245" cy="497840"/>
                  <wp:effectExtent l="19050" t="0" r="1905" b="0"/>
                  <wp:docPr id="3" name="Рисунок 3" descr="C:\Documents and Settings\Admin.MICROSOF-34BA6E\Мои документы\Мои рисунки\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MICROSOF-34BA6E\Мои документы\Мои рисунки\logotype.png"/>
                          <pic:cNvPicPr>
                            <a:picLocks noChangeAspect="1" noChangeArrowheads="1"/>
                          </pic:cNvPicPr>
                        </pic:nvPicPr>
                        <pic:blipFill>
                          <a:blip r:embed="rId6" cstate="print"/>
                          <a:srcRect/>
                          <a:stretch>
                            <a:fillRect/>
                          </a:stretch>
                        </pic:blipFill>
                        <pic:spPr bwMode="auto">
                          <a:xfrm>
                            <a:off x="0" y="0"/>
                            <a:ext cx="3484245" cy="497840"/>
                          </a:xfrm>
                          <a:prstGeom prst="rect">
                            <a:avLst/>
                          </a:prstGeom>
                          <a:noFill/>
                          <a:ln w="9525">
                            <a:noFill/>
                            <a:miter lim="800000"/>
                            <a:headEnd/>
                            <a:tailEnd/>
                          </a:ln>
                        </pic:spPr>
                      </pic:pic>
                    </a:graphicData>
                  </a:graphic>
                </wp:inline>
              </w:drawing>
            </w:r>
          </w:p>
          <w:p w:rsidR="004A627B" w:rsidRDefault="004A627B" w:rsidP="004A627B">
            <w:pPr>
              <w:spacing w:after="0" w:line="336" w:lineRule="auto"/>
              <w:rPr>
                <w:rFonts w:ascii="Arial" w:eastAsia="Times New Roman" w:hAnsi="Arial" w:cs="Arial"/>
                <w:sz w:val="16"/>
                <w:szCs w:val="16"/>
                <w:lang w:val="en-US" w:eastAsia="ru-RU"/>
              </w:rPr>
            </w:pPr>
          </w:p>
          <w:p w:rsidR="004A627B" w:rsidRPr="004A627B" w:rsidRDefault="004A627B" w:rsidP="004A627B">
            <w:pPr>
              <w:spacing w:after="0" w:line="336" w:lineRule="auto"/>
              <w:rPr>
                <w:rFonts w:ascii="Arial" w:eastAsia="Times New Roman" w:hAnsi="Arial" w:cs="Arial"/>
                <w:sz w:val="16"/>
                <w:szCs w:val="16"/>
                <w:lang w:eastAsia="ru-RU"/>
              </w:rPr>
            </w:pPr>
          </w:p>
          <w:p w:rsidR="0004209C" w:rsidRDefault="00747E97" w:rsidP="00747E97">
            <w:pPr>
              <w:spacing w:after="100" w:afterAutospacing="1" w:line="312" w:lineRule="auto"/>
              <w:rPr>
                <w:rFonts w:ascii="Arial" w:eastAsia="Times New Roman" w:hAnsi="Arial" w:cs="Arial"/>
                <w:b/>
                <w:bCs/>
                <w:i/>
                <w:iCs/>
                <w:sz w:val="20"/>
                <w:szCs w:val="20"/>
                <w:lang w:eastAsia="ru-RU"/>
              </w:rPr>
            </w:pPr>
            <w:r w:rsidRPr="00747E97">
              <w:rPr>
                <w:rFonts w:ascii="Arial" w:eastAsia="Times New Roman" w:hAnsi="Arial" w:cs="Arial"/>
                <w:b/>
                <w:bCs/>
                <w:i/>
                <w:iCs/>
                <w:sz w:val="20"/>
                <w:szCs w:val="20"/>
                <w:lang w:eastAsia="ru-RU"/>
              </w:rPr>
              <w:t xml:space="preserve">!!!Если не удаётся устранить недостатки, прекратите установку СНПЧ и обратитесь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i/>
                <w:iCs/>
                <w:sz w:val="20"/>
                <w:szCs w:val="20"/>
                <w:lang w:eastAsia="ru-RU"/>
              </w:rPr>
              <w:t>за помощью в сервисный центр по обслуживанию принтеров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Разблокируйте каретку печатающей головки:</w:t>
            </w:r>
            <w:r w:rsidRPr="00747E97">
              <w:rPr>
                <w:rFonts w:ascii="Arial" w:eastAsia="Times New Roman" w:hAnsi="Arial" w:cs="Arial"/>
                <w:sz w:val="16"/>
                <w:szCs w:val="16"/>
                <w:lang w:eastAsia="ru-RU"/>
              </w:rPr>
              <w:br/>
              <w:t>- включите принтер и вызовите функцию замены картриджей (нажать на кнопку принтера, обозначенную символом капли);</w:t>
            </w:r>
            <w:r w:rsidRPr="00747E97">
              <w:rPr>
                <w:rFonts w:ascii="Arial" w:eastAsia="Times New Roman" w:hAnsi="Arial" w:cs="Arial"/>
                <w:sz w:val="16"/>
                <w:szCs w:val="16"/>
                <w:lang w:eastAsia="ru-RU"/>
              </w:rPr>
              <w:br/>
              <w:t>- после того, как каретка займёт фиксированное положение для замены картриджей так, что крышка каретки окажется доступной для открывания, выньте шнур питания принтера из электрической розетки. После этого каретку можно будет свободно перемещать.</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i/>
                <w:iCs/>
                <w:sz w:val="20"/>
                <w:szCs w:val="20"/>
                <w:lang w:eastAsia="ru-RU"/>
              </w:rPr>
              <w:t>! Соблюдайте меры предосторожности при перемещении каретки: двигайте каретку очень плавно, без рывков, не прилагайте усилий. Если каретка не будет или перестанет двигаться свободно , повторите процедуру сначала (предварительно удалите посторонние предметы из принтера и закройте крышку каретки). Слишком быстрое перемещение каретки может привести к повреждению принтера.</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Демонтируйте крышку каретки печатающей головки (крышку отсека для картриджей), для этого:</w:t>
            </w:r>
            <w:r w:rsidRPr="00747E97">
              <w:rPr>
                <w:rFonts w:ascii="Arial" w:eastAsia="Times New Roman" w:hAnsi="Arial" w:cs="Arial"/>
                <w:sz w:val="16"/>
                <w:szCs w:val="16"/>
                <w:lang w:eastAsia="ru-RU"/>
              </w:rPr>
              <w:br/>
              <w:t>- небольшой шлицевой отвёрткой удалите специальный фиксатор крышки (Рис.2) и затем свободно выньте крышку каретки . Располагать отвёртку следует под углом 60 градусов к плоскости крышки, поддеть фиксатор вверх и в сторону лицевой части принтера. Следует учитывать, что фиксатор установлен специально для предотвращения установки СНПЧ, сконструирован неизвлекаемым, и снять его без деформации или поломки крепёжных выступов затруднительно. (Такой способ крепления крышки каретки применяется на большинстве современных принтеров Эпсон. На некоторых принтерах крепёж выполнен иначе, а так же производители принтеров могут вносить изменения в их конструкцию. Тогда способ демонтажа крышки каретки следует изменить, исходя из конструкции конкретного принтера.)</w:t>
            </w:r>
            <w:r w:rsidRPr="00747E97">
              <w:rPr>
                <w:rFonts w:ascii="Arial" w:eastAsia="Times New Roman" w:hAnsi="Arial" w:cs="Arial"/>
                <w:sz w:val="16"/>
                <w:szCs w:val="16"/>
                <w:lang w:eastAsia="ru-RU"/>
              </w:rPr>
              <w:br/>
              <w:t>Установите в углубление с кнопкой-датчиком открывания крышки кусочек ластика или иной подходящий предмет таким образом, что бы он держал кнопку-датчик в нажатом состоянии, имитируя закрытую крышку принтера.</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2. Подготовка СНПЧ к началу работы.</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Проверьте комплектацию СНПЧ .</w:t>
            </w:r>
            <w:r w:rsidRPr="00747E97">
              <w:rPr>
                <w:rFonts w:ascii="Arial" w:eastAsia="Times New Roman" w:hAnsi="Arial" w:cs="Arial"/>
                <w:sz w:val="16"/>
                <w:szCs w:val="16"/>
                <w:lang w:eastAsia="ru-RU"/>
              </w:rPr>
              <w:br/>
              <w:t>Убедитесь в отсутствии механических повреждений.</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b/>
                <w:bCs/>
                <w:i/>
                <w:iCs/>
                <w:sz w:val="16"/>
                <w:szCs w:val="16"/>
                <w:lang w:eastAsia="ru-RU"/>
              </w:rPr>
              <w:t>!!!Претензии при механических повреждениях принимаются только на неиспользованные СНПЧ.</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Сравните последовательность расположения картриджей СНПЧ по цветам на соответствие расположению мест картриджей по цветам в отсеке для картриджей принтера. Если цвета не совпадают, СНПЧ не подходит к вашему принтеру!</w:t>
            </w:r>
          </w:p>
          <w:p w:rsidR="00747E97" w:rsidRPr="00747E97" w:rsidRDefault="00E16B7F" w:rsidP="00747E97">
            <w:pPr>
              <w:spacing w:after="100" w:afterAutospacing="1" w:line="312" w:lineRule="auto"/>
              <w:rPr>
                <w:rFonts w:ascii="Arial" w:eastAsia="Times New Roman" w:hAnsi="Arial" w:cs="Arial"/>
                <w:sz w:val="20"/>
                <w:szCs w:val="20"/>
                <w:lang w:eastAsia="ru-RU"/>
              </w:rPr>
            </w:pPr>
            <w:r w:rsidRPr="004A627B">
              <w:rPr>
                <w:rFonts w:ascii="Arial" w:eastAsia="Times New Roman" w:hAnsi="Arial" w:cs="Arial"/>
                <w:sz w:val="20"/>
                <w:szCs w:val="20"/>
                <w:lang w:eastAsia="ru-RU"/>
              </w:rPr>
              <w:lastRenderedPageBreak/>
              <w:t xml:space="preserve">                                 </w:t>
            </w:r>
            <w:r>
              <w:rPr>
                <w:rFonts w:ascii="Arial" w:eastAsia="Times New Roman" w:hAnsi="Arial" w:cs="Arial"/>
                <w:noProof/>
                <w:sz w:val="20"/>
                <w:szCs w:val="20"/>
                <w:lang w:eastAsia="ru-RU"/>
              </w:rPr>
              <w:drawing>
                <wp:inline distT="0" distB="0" distL="0" distR="0">
                  <wp:extent cx="3484245" cy="497840"/>
                  <wp:effectExtent l="19050" t="0" r="1905" b="0"/>
                  <wp:docPr id="4" name="Рисунок 4" descr="C:\Documents and Settings\Admin.MICROSOF-34BA6E\Мои документы\Мои рисунки\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MICROSOF-34BA6E\Мои документы\Мои рисунки\logotype.png"/>
                          <pic:cNvPicPr>
                            <a:picLocks noChangeAspect="1" noChangeArrowheads="1"/>
                          </pic:cNvPicPr>
                        </pic:nvPicPr>
                        <pic:blipFill>
                          <a:blip r:embed="rId6" cstate="print"/>
                          <a:srcRect/>
                          <a:stretch>
                            <a:fillRect/>
                          </a:stretch>
                        </pic:blipFill>
                        <pic:spPr bwMode="auto">
                          <a:xfrm>
                            <a:off x="0" y="0"/>
                            <a:ext cx="3484245" cy="497840"/>
                          </a:xfrm>
                          <a:prstGeom prst="rect">
                            <a:avLst/>
                          </a:prstGeom>
                          <a:noFill/>
                          <a:ln w="9525">
                            <a:noFill/>
                            <a:miter lim="800000"/>
                            <a:headEnd/>
                            <a:tailEnd/>
                          </a:ln>
                        </pic:spPr>
                      </pic:pic>
                    </a:graphicData>
                  </a:graphic>
                </wp:inline>
              </w:drawing>
            </w:r>
            <w:r w:rsidR="00747E97" w:rsidRPr="00747E97">
              <w:rPr>
                <w:rFonts w:ascii="Arial" w:eastAsia="Times New Roman" w:hAnsi="Arial" w:cs="Arial"/>
                <w:sz w:val="20"/>
                <w:szCs w:val="20"/>
                <w:lang w:eastAsia="ru-RU"/>
              </w:rPr>
              <w:t> </w:t>
            </w:r>
          </w:p>
          <w:p w:rsidR="0004209C" w:rsidRDefault="00747E97" w:rsidP="0004209C">
            <w:pPr>
              <w:spacing w:after="0" w:line="336" w:lineRule="auto"/>
              <w:rPr>
                <w:rFonts w:ascii="Arial" w:eastAsia="Times New Roman" w:hAnsi="Arial" w:cs="Arial"/>
                <w:b/>
                <w:bCs/>
                <w:i/>
                <w:iCs/>
                <w:sz w:val="16"/>
                <w:szCs w:val="16"/>
                <w:lang w:eastAsia="ru-RU"/>
              </w:rPr>
            </w:pPr>
            <w:r w:rsidRPr="00747E97">
              <w:rPr>
                <w:rFonts w:ascii="Arial" w:eastAsia="Times New Roman" w:hAnsi="Arial" w:cs="Arial"/>
                <w:b/>
                <w:bCs/>
                <w:i/>
                <w:iCs/>
                <w:sz w:val="16"/>
                <w:szCs w:val="16"/>
                <w:lang w:eastAsia="ru-RU"/>
              </w:rPr>
              <w:t>!!!Старайтесь не прикасаться руками к контактным клеммам на чипах во избежание повреждения чипов статическим электричеством!</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Подготовьте место для заправки и установки СНПЧ. Вам потребуются: шприцы по количеству цветов в СНПЧ, защитные перчатки, салфетки, канцелярский нож или ножницы, крепёж шлейфа из комплекта СНПЧ.</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2.1 Заправка чернилами.</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Производители принтеров могут изменить последовательность расположения картриджей по цветам в принтере без предварительного уведомления.</w:t>
            </w:r>
            <w:r w:rsidRPr="00747E97">
              <w:rPr>
                <w:rFonts w:ascii="Arial" w:eastAsia="Times New Roman" w:hAnsi="Arial" w:cs="Arial"/>
                <w:sz w:val="16"/>
                <w:szCs w:val="16"/>
                <w:lang w:eastAsia="ru-RU"/>
              </w:rPr>
              <w:br/>
              <w:t>Перед заправкой СНПЧ чернилами проверьте соответствие наклеек на картриджах СНПЧ цветовым меткам, нанесённым над посадочными местами картриджей в принтере. Если их цвета не совпадают, заправляйте СНПЧ чернилами в соответствии с метками, нанесёнными на принтер.</w:t>
            </w:r>
            <w:r w:rsidRPr="00747E97">
              <w:rPr>
                <w:rFonts w:ascii="Arial" w:eastAsia="Times New Roman" w:hAnsi="Arial" w:cs="Arial"/>
                <w:sz w:val="16"/>
                <w:szCs w:val="16"/>
                <w:lang w:eastAsia="ru-RU"/>
              </w:rPr>
              <w:br/>
              <w:t>Установите танки СНПЧ на горизонтальной поверхности заливными отверстиями вверх. Положите шлейф и картриджи СНПЧ на ту же поверхность. Проверьте, чтобы пробки в верхней части картриджей были закрыты, а шлейф не пережат.</w:t>
            </w:r>
            <w:r w:rsidRPr="00747E97">
              <w:rPr>
                <w:rFonts w:ascii="Arial" w:eastAsia="Times New Roman" w:hAnsi="Arial" w:cs="Arial"/>
                <w:sz w:val="16"/>
                <w:szCs w:val="16"/>
                <w:lang w:eastAsia="ru-RU"/>
              </w:rPr>
              <w:br/>
              <w:t>Закройте отверстия воздушных каналов на танках (отверстия меньшего диаметра) пробками из комплекта поставки СНПЧ. Заливные отверстия для чернил на танках (отверстия большего диаметра) должны быть открытыми.</w:t>
            </w:r>
            <w:r w:rsidRPr="00747E97">
              <w:rPr>
                <w:rFonts w:ascii="Arial" w:eastAsia="Times New Roman" w:hAnsi="Arial" w:cs="Arial"/>
                <w:sz w:val="16"/>
                <w:szCs w:val="16"/>
                <w:lang w:eastAsia="ru-RU"/>
              </w:rPr>
              <w:br/>
              <w:t>Залейте чернила соответствующих цветов (цвет нижней части танка, пробки, наклейки и надпись на наклейке на каждом танке соответствует цвету чернил) в танки. Для удобства можно использовать воронки или шприцы.</w:t>
            </w:r>
            <w:r w:rsidRPr="00747E97">
              <w:rPr>
                <w:rFonts w:ascii="Arial" w:eastAsia="Times New Roman" w:hAnsi="Arial" w:cs="Arial"/>
                <w:sz w:val="16"/>
                <w:szCs w:val="16"/>
                <w:lang w:eastAsia="ru-RU"/>
              </w:rPr>
              <w:br/>
              <w:t>Танки следует заполнить чернилами на 80…90 процентов, так что бы под верхней стороной танка оставалась воздушная прослойка высотой около 1 см.</w:t>
            </w:r>
            <w:r w:rsidRPr="00747E97">
              <w:rPr>
                <w:rFonts w:ascii="Arial" w:eastAsia="Times New Roman" w:hAnsi="Arial" w:cs="Arial"/>
                <w:sz w:val="16"/>
                <w:szCs w:val="16"/>
                <w:lang w:eastAsia="ru-RU"/>
              </w:rPr>
              <w:br/>
              <w:t>Закройте заливные отверстия на танках пробками из комплекта поставки СНПЧ.</w:t>
            </w:r>
            <w:r w:rsidRPr="00747E97">
              <w:rPr>
                <w:rFonts w:ascii="Arial" w:eastAsia="Times New Roman" w:hAnsi="Arial" w:cs="Arial"/>
                <w:sz w:val="16"/>
                <w:szCs w:val="16"/>
                <w:lang w:eastAsia="ru-RU"/>
              </w:rPr>
              <w:br/>
              <w:t>Откройте отверстия воздушных каналов на танках. Извлеките пробку из отверстия для прокачки в верхней части любого картриджа. Опустите картриджи ниже уровня основания танков на 4…5 см. Чернила начнут поступать в картридж самотёком. Как только в отверстии для прокачки картриджа появятся чернила, приподнимите картриджи на уровень основания танков и закройте это отверстие пробкой. Соблюдайте осторожность, что бы избежать выливания чернил через отверстия для прокачки в картриджах. Повторите эту процедуру для каждого картриджа.</w:t>
            </w:r>
            <w:r w:rsidRPr="00747E97">
              <w:rPr>
                <w:rFonts w:ascii="Arial" w:eastAsia="Times New Roman" w:hAnsi="Arial" w:cs="Arial"/>
                <w:sz w:val="16"/>
                <w:szCs w:val="16"/>
                <w:lang w:eastAsia="ru-RU"/>
              </w:rPr>
              <w:br/>
              <w:t>Затем, при необходимости, вставьте воздушные фильтры в отверстия воздушных каналов. Фильтры должны вставляться легко, но плотно. Если это не так, вставьте их другой стороной.</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3. Установка СНПЧ.</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Перед установкой каретка печатающей головки должна быть разблокирована, как указано в п.1.</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b/>
                <w:bCs/>
                <w:sz w:val="16"/>
                <w:szCs w:val="16"/>
                <w:lang w:eastAsia="ru-RU"/>
              </w:rPr>
              <w:t>3.1 Установка блока чернильных картриджей в принтер.</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Извлеките из принтера ранее установленные картриджи, если они были установлены.</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Убедитесь, что внутренняя поверхность отсека для картриджей сухая и чистая, подпружиненные контакты на задней стороне отсека чистые и не повреждённые. Проверьте, что бы контакты чипов на картриджах СНПЧ не были загрязнены.</w:t>
            </w:r>
          </w:p>
          <w:p w:rsidR="00E16B7F" w:rsidRDefault="00E16B7F" w:rsidP="00747E97">
            <w:pPr>
              <w:spacing w:after="100" w:afterAutospacing="1" w:line="312" w:lineRule="auto"/>
              <w:rPr>
                <w:rFonts w:ascii="Arial" w:eastAsia="Times New Roman" w:hAnsi="Arial" w:cs="Arial"/>
                <w:sz w:val="20"/>
                <w:szCs w:val="20"/>
                <w:lang w:val="en-US" w:eastAsia="ru-RU"/>
              </w:rPr>
            </w:pPr>
            <w:r w:rsidRPr="004A627B">
              <w:rPr>
                <w:rFonts w:ascii="Arial" w:eastAsia="Times New Roman" w:hAnsi="Arial" w:cs="Arial"/>
                <w:sz w:val="20"/>
                <w:szCs w:val="20"/>
                <w:lang w:eastAsia="ru-RU"/>
              </w:rPr>
              <w:lastRenderedPageBreak/>
              <w:t xml:space="preserve">                            </w:t>
            </w:r>
            <w:r>
              <w:rPr>
                <w:rFonts w:ascii="Arial" w:eastAsia="Times New Roman" w:hAnsi="Arial" w:cs="Arial"/>
                <w:noProof/>
                <w:sz w:val="20"/>
                <w:szCs w:val="20"/>
                <w:lang w:eastAsia="ru-RU"/>
              </w:rPr>
              <w:drawing>
                <wp:inline distT="0" distB="0" distL="0" distR="0">
                  <wp:extent cx="3484245" cy="497840"/>
                  <wp:effectExtent l="19050" t="0" r="1905" b="0"/>
                  <wp:docPr id="5" name="Рисунок 5" descr="C:\Documents and Settings\Admin.MICROSOF-34BA6E\Мои документы\Мои рисунки\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MICROSOF-34BA6E\Мои документы\Мои рисунки\logotype.png"/>
                          <pic:cNvPicPr>
                            <a:picLocks noChangeAspect="1" noChangeArrowheads="1"/>
                          </pic:cNvPicPr>
                        </pic:nvPicPr>
                        <pic:blipFill>
                          <a:blip r:embed="rId6" cstate="print"/>
                          <a:srcRect/>
                          <a:stretch>
                            <a:fillRect/>
                          </a:stretch>
                        </pic:blipFill>
                        <pic:spPr bwMode="auto">
                          <a:xfrm>
                            <a:off x="0" y="0"/>
                            <a:ext cx="3484245" cy="497840"/>
                          </a:xfrm>
                          <a:prstGeom prst="rect">
                            <a:avLst/>
                          </a:prstGeom>
                          <a:noFill/>
                          <a:ln w="9525">
                            <a:noFill/>
                            <a:miter lim="800000"/>
                            <a:headEnd/>
                            <a:tailEnd/>
                          </a:ln>
                        </pic:spPr>
                      </pic:pic>
                    </a:graphicData>
                  </a:graphic>
                </wp:inline>
              </w:drawing>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Расправьте шлейф, избегая его перекручивания.</w:t>
            </w:r>
          </w:p>
          <w:p w:rsidR="0004209C"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xml:space="preserve">Вставьте блок из картриджей СНПЧ в отсек принтера для картриджей с усилием, необходимым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для того что бы все фиксаторы защёлкнулись с отчётливо слышимым звуком.</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Ещё раз прижмите каждый картридж по отдельности сверху с передней и задней сторон картриджа и убедитесь, что фиксаторы заняли свои места полностью, и картриджи неподвижны.</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3.2 Крепление чернильного шлейфа.</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Способ крепления шлейфа зависит от конструкции принтера каждой конкретной модели.</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Общий принцип: шлейф не должен препятствовать свободному перемещению каретки и не должен быть пережат.</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Например, крепление шлейфа на Epson Stylus Photo P 50:</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 на внутренней поверхности передней стенки принтера закрепите клипсу напротив уголкового выступа обозначенного перечёркнутой каплей . По высоте клипса располагается вертикально впритык к верхнему бортику. Закрепите шлейф в клипсе. Затем переместите печатающую головку в крайнее левое положение. Если потребуется, протащите через клипсу столько шлейфа, сколько потребуется для того, что бы он не был натянут . (Допускается провисание около 1 см). Переместите каретку в крайнее правое положение, при этом шлейф не должен касаться дна принтера из-за провисания. Если потребуется, шлейф можно подтянуть и повторить перемещение каретки влево, убедиться в том, что шлейф не натянут. Часть шлейфа от танков до клипсы должна выходить из принтера в передней его части, где глубже вырез передней стороны окна.</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Другой вариант: перед тем как вставить картриджи в принтер согласно п 3.1 (Установка блока чернильных картриджей в принтер) переместите каретку в крайнее левое положение. Разместите танки слева от принтера. Пронесите блок картриджей в левое(слева от перегородки) окно в верхней части принтера, под перегородку и вынесите его из правого (меньшего) окна. Переместите каретку в правое окно в положение для замены картриджей и вставьте их в отсек для картриджей как описано в п.3.1 (Установка блока чернильных картриджей в принтер). Закрепите Т-образный держатель на верхней поверхности бортика задней стенки принтера слева от обозначения в виде перечёркнутой капли впритык к нему так, что бы зажим шлейфа на выступающей части располагался близко к центру окна. Вставьте шлейф в зажим на Т-образном держателе. Затем переместите печатающую головку в крайнее левое положение. Если потребуется, протащите через зажим столько шлейфа, сколько потребуется для того, что бы он не был натянут . (Допускается провисание около 1 см). Перенесите танки и поставьте справа от принтера. Шлейф при этом перегнётся у держателя и ляжет поперёк окна в направлении от перегородки к правой стенке принтера. Закрепите клипсу на верхней поверхности бортика правой стенки принтера в центральной части бортика. Не давая провисать в окно и не натягивая шлейф, зафиксируйте его в клипсе.</w:t>
            </w:r>
            <w:r w:rsidRPr="00747E97">
              <w:rPr>
                <w:rFonts w:ascii="Arial" w:eastAsia="Times New Roman" w:hAnsi="Arial" w:cs="Arial"/>
                <w:sz w:val="16"/>
                <w:szCs w:val="16"/>
                <w:lang w:eastAsia="ru-RU"/>
              </w:rPr>
              <w:br/>
              <w:t>- Разместите танки СНПЧ справа от принтера на одной плоскости с принтером так, что бы шлейф не был перекручен. Каретка должна находиться в крайнем правом положении.</w:t>
            </w:r>
          </w:p>
          <w:p w:rsidR="00747E97" w:rsidRPr="00747E97" w:rsidRDefault="00E16B7F" w:rsidP="00747E97">
            <w:pPr>
              <w:spacing w:after="100" w:afterAutospacing="1" w:line="312" w:lineRule="auto"/>
              <w:rPr>
                <w:rFonts w:ascii="Arial" w:eastAsia="Times New Roman" w:hAnsi="Arial" w:cs="Arial"/>
                <w:sz w:val="20"/>
                <w:szCs w:val="20"/>
                <w:lang w:eastAsia="ru-RU"/>
              </w:rPr>
            </w:pPr>
            <w:r>
              <w:rPr>
                <w:rFonts w:ascii="Arial" w:eastAsia="Times New Roman" w:hAnsi="Arial" w:cs="Arial"/>
                <w:sz w:val="20"/>
                <w:szCs w:val="20"/>
                <w:lang w:val="en-US" w:eastAsia="ru-RU"/>
              </w:rPr>
              <w:lastRenderedPageBreak/>
              <w:t xml:space="preserve">                                      </w:t>
            </w:r>
            <w:r>
              <w:rPr>
                <w:rFonts w:ascii="Arial" w:eastAsia="Times New Roman" w:hAnsi="Arial" w:cs="Arial"/>
                <w:noProof/>
                <w:sz w:val="20"/>
                <w:szCs w:val="20"/>
                <w:lang w:eastAsia="ru-RU"/>
              </w:rPr>
              <w:drawing>
                <wp:inline distT="0" distB="0" distL="0" distR="0">
                  <wp:extent cx="3484245" cy="497840"/>
                  <wp:effectExtent l="19050" t="0" r="1905" b="0"/>
                  <wp:docPr id="6" name="Рисунок 6" descr="C:\Documents and Settings\Admin.MICROSOF-34BA6E\Мои документы\Мои рисунки\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MICROSOF-34BA6E\Мои документы\Мои рисунки\logotype.png"/>
                          <pic:cNvPicPr>
                            <a:picLocks noChangeAspect="1" noChangeArrowheads="1"/>
                          </pic:cNvPicPr>
                        </pic:nvPicPr>
                        <pic:blipFill>
                          <a:blip r:embed="rId6" cstate="print"/>
                          <a:srcRect/>
                          <a:stretch>
                            <a:fillRect/>
                          </a:stretch>
                        </pic:blipFill>
                        <pic:spPr bwMode="auto">
                          <a:xfrm>
                            <a:off x="0" y="0"/>
                            <a:ext cx="3484245" cy="497840"/>
                          </a:xfrm>
                          <a:prstGeom prst="rect">
                            <a:avLst/>
                          </a:prstGeom>
                          <a:noFill/>
                          <a:ln w="9525">
                            <a:noFill/>
                            <a:miter lim="800000"/>
                            <a:headEnd/>
                            <a:tailEnd/>
                          </a:ln>
                        </pic:spPr>
                      </pic:pic>
                    </a:graphicData>
                  </a:graphic>
                </wp:inline>
              </w:drawing>
            </w:r>
            <w:r w:rsidR="00747E97" w:rsidRPr="00747E97">
              <w:rPr>
                <w:rFonts w:ascii="Arial" w:eastAsia="Times New Roman" w:hAnsi="Arial" w:cs="Arial"/>
                <w:sz w:val="20"/>
                <w:szCs w:val="20"/>
                <w:lang w:eastAsia="ru-RU"/>
              </w:rPr>
              <w:t> </w:t>
            </w:r>
          </w:p>
          <w:p w:rsidR="00E16B7F" w:rsidRPr="00E16B7F" w:rsidRDefault="00747E97" w:rsidP="00E16B7F">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4. Запуск принтера с установленной СНПЧ.</w:t>
            </w:r>
          </w:p>
          <w:p w:rsidR="00747E97" w:rsidRPr="00E16B7F" w:rsidRDefault="00747E97" w:rsidP="00E16B7F">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16"/>
                <w:szCs w:val="16"/>
                <w:lang w:eastAsia="ru-RU"/>
              </w:rPr>
              <w:t>Включите принтер. Проследите, что бы принтер опознал картриджи, на это потребуется некоторое время, в течение которого принтер будет выполнять операции в соответствии со своей программой пуска.</w:t>
            </w:r>
            <w:r w:rsidRPr="00747E97">
              <w:rPr>
                <w:rFonts w:ascii="Arial" w:eastAsia="Times New Roman" w:hAnsi="Arial" w:cs="Arial"/>
                <w:sz w:val="16"/>
                <w:szCs w:val="16"/>
                <w:lang w:eastAsia="ru-RU"/>
              </w:rPr>
              <w:br/>
              <w:t>Если принтер не опознал картриджи, выполните операции, предусмотренные для такого случая, в разделе «Устранение неполадок».</w:t>
            </w:r>
            <w:r w:rsidRPr="00747E97">
              <w:rPr>
                <w:rFonts w:ascii="Arial" w:eastAsia="Times New Roman" w:hAnsi="Arial" w:cs="Arial"/>
                <w:sz w:val="16"/>
                <w:szCs w:val="16"/>
                <w:lang w:eastAsia="ru-RU"/>
              </w:rPr>
              <w:br/>
              <w:t>После того, как принтер сообщит о готовности к печати, выполните 2 прочистки печатающей головки с помощью драйвера принтера (вкладка «Сервис»).</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i/>
                <w:iCs/>
                <w:sz w:val="20"/>
                <w:szCs w:val="20"/>
                <w:lang w:eastAsia="ru-RU"/>
              </w:rPr>
              <w:t>!!!Не включайте функцию прочистки печатающей головки более трёх раз подряд!</w:t>
            </w:r>
          </w:p>
          <w:p w:rsidR="00747E97" w:rsidRPr="00747E97" w:rsidRDefault="00747E97" w:rsidP="00E16B7F">
            <w:pPr>
              <w:spacing w:after="100" w:afterAutospacing="1" w:line="312" w:lineRule="auto"/>
              <w:rPr>
                <w:rFonts w:ascii="Arial" w:eastAsia="Times New Roman" w:hAnsi="Arial" w:cs="Arial"/>
                <w:sz w:val="16"/>
                <w:szCs w:val="16"/>
                <w:lang w:eastAsia="ru-RU"/>
              </w:rPr>
            </w:pPr>
            <w:r w:rsidRPr="00747E97">
              <w:rPr>
                <w:rFonts w:ascii="Arial" w:eastAsia="Times New Roman" w:hAnsi="Arial" w:cs="Arial"/>
                <w:sz w:val="20"/>
                <w:szCs w:val="20"/>
                <w:lang w:eastAsia="ru-RU"/>
              </w:rPr>
              <w:t> </w:t>
            </w:r>
            <w:r w:rsidRPr="00747E97">
              <w:rPr>
                <w:rFonts w:ascii="Arial" w:eastAsia="Times New Roman" w:hAnsi="Arial" w:cs="Arial"/>
                <w:sz w:val="16"/>
                <w:szCs w:val="16"/>
                <w:lang w:eastAsia="ru-RU"/>
              </w:rPr>
              <w:t>Затем выполните тест дюз. Если тест дюз неудовлетворительный, выключите принтер, оставьте его на 2…3 часа. После этого повторите запуск принтера согласно п.4 с начала. (за 2…3 часа выйдет воздух, который мог попасть в печатающую головку при установке СНПЧ и стабилизируется давление внутри системы).</w:t>
            </w:r>
            <w:r w:rsidRPr="00747E97">
              <w:rPr>
                <w:rFonts w:ascii="Arial" w:eastAsia="Times New Roman" w:hAnsi="Arial" w:cs="Arial"/>
                <w:sz w:val="16"/>
                <w:szCs w:val="16"/>
                <w:lang w:eastAsia="ru-RU"/>
              </w:rPr>
              <w:br/>
              <w:t>Если и после этого тест дюз будет неудовлетворительным, выполните операции, предусмотренные для такого случая, в разделе «Устранение неполадок».</w:t>
            </w:r>
            <w:r w:rsidRPr="00747E97">
              <w:rPr>
                <w:rFonts w:ascii="Arial" w:eastAsia="Times New Roman" w:hAnsi="Arial" w:cs="Arial"/>
                <w:sz w:val="16"/>
                <w:szCs w:val="16"/>
                <w:lang w:eastAsia="ru-RU"/>
              </w:rPr>
              <w:br/>
              <w:t>Если тест дюз даёт удовлетворительный результат, принтер полностью готов к работе с установленной СНПЧ.</w:t>
            </w:r>
            <w:r w:rsidRPr="00747E97">
              <w:rPr>
                <w:rFonts w:ascii="Arial" w:eastAsia="Times New Roman" w:hAnsi="Arial" w:cs="Arial"/>
                <w:sz w:val="16"/>
                <w:szCs w:val="16"/>
                <w:lang w:eastAsia="ru-RU"/>
              </w:rPr>
              <w:br/>
            </w:r>
            <w:r w:rsidRPr="00747E97">
              <w:rPr>
                <w:rFonts w:ascii="Arial" w:eastAsia="Times New Roman" w:hAnsi="Arial" w:cs="Arial"/>
                <w:i/>
                <w:iCs/>
                <w:sz w:val="16"/>
                <w:szCs w:val="16"/>
                <w:lang w:eastAsia="ru-RU"/>
              </w:rPr>
              <w:t>*Сохраните оригинальные картриджи. Они могут понадобиться при обращении в официальный сервис по обслуживанию вашего принтера.</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5. Эксплуатация СНПЧ.</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br/>
            </w:r>
            <w:r w:rsidRPr="00747E97">
              <w:rPr>
                <w:rFonts w:ascii="Arial" w:eastAsia="Times New Roman" w:hAnsi="Arial" w:cs="Arial"/>
                <w:b/>
                <w:bCs/>
                <w:sz w:val="20"/>
                <w:szCs w:val="20"/>
                <w:lang w:eastAsia="ru-RU"/>
              </w:rPr>
              <w:t>5.1 Обнуление уровня чернил.</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При появлении сигнала о замене картриджа на принтере начнёт мигать индикатор красного или оранжевого цвета, обозначенный символом капли, затем принтер может сообщить о том, что не распознаётся один или несколько картриджей. В этом случае нажмите на кнопку принтера, обозначенную символом капли. Печатающая головка переместится под уголковый выступ-указатель, который укажет картридж, нуждающийся в замене. При следующих нажатиях на ту же кнопку принтер может указать на другие картриджи, нуждающиеся в замене. Нажимайте на эту кнопку до тех пор, пока головка не переместится вправо в положение для замены картриджей. После этого нажмите на кнопку на блоке картриджей СНПЧ. Затем ещё раз нажмите на кнопку принтера, обозначенную символом капли. Принтер должен выполнить операции в соответствии со своей программой (при этом на принтере мигает зелёный индикатор)и перейти в режим готовности к печати (при этом зелёный индикатор перестанет мигать и продолжит светиться ровным зелёным цветом). Все индикаторы уровня в статус-мониторе драйвера принтера покажут полный уровень чернил. Возможен вариант СНПЧ, устройство которой позволяет обнулить уровень только тех картриджей, которые нуждались в замене по сигнализации принтера. Тогда полный уровень будет показан только в этих картриджах. Это не является неисправностью СНПЧ.</w:t>
            </w:r>
            <w:r w:rsidRPr="00747E97">
              <w:rPr>
                <w:rFonts w:ascii="Arial" w:eastAsia="Times New Roman" w:hAnsi="Arial" w:cs="Arial"/>
                <w:sz w:val="16"/>
                <w:szCs w:val="16"/>
                <w:lang w:eastAsia="ru-RU"/>
              </w:rPr>
              <w:br/>
              <w:t>В некоторых СНПЧ уровень чернил обнуляется путём вытаскивания и обратной установки картриджа. Такие СНПЧ не оборудованы кнопкой для обнуления. Некоторые СНПЧ могут быть снабжены авточипами, которые не позволяют статус-монитору отслеживать уровень чернил, и он постоянно показывает их наличие и произвольный уровень. Такие СНПЧ не нуждаются в обнулении уровня чернил.</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E16B7F" w:rsidRDefault="00E16B7F" w:rsidP="00747E97">
            <w:pPr>
              <w:spacing w:after="100" w:afterAutospacing="1" w:line="312" w:lineRule="auto"/>
              <w:rPr>
                <w:rFonts w:ascii="Arial" w:eastAsia="Times New Roman" w:hAnsi="Arial" w:cs="Arial"/>
                <w:b/>
                <w:bCs/>
                <w:sz w:val="20"/>
                <w:szCs w:val="20"/>
                <w:lang w:val="en-US" w:eastAsia="ru-RU"/>
              </w:rPr>
            </w:pPr>
            <w:r>
              <w:rPr>
                <w:rFonts w:ascii="Arial" w:eastAsia="Times New Roman" w:hAnsi="Arial" w:cs="Arial"/>
                <w:b/>
                <w:bCs/>
                <w:sz w:val="20"/>
                <w:szCs w:val="20"/>
                <w:lang w:val="en-US" w:eastAsia="ru-RU"/>
              </w:rPr>
              <w:lastRenderedPageBreak/>
              <w:t xml:space="preserve">                                 </w:t>
            </w:r>
            <w:r>
              <w:rPr>
                <w:rFonts w:ascii="Arial" w:eastAsia="Times New Roman" w:hAnsi="Arial" w:cs="Arial"/>
                <w:b/>
                <w:bCs/>
                <w:noProof/>
                <w:sz w:val="20"/>
                <w:szCs w:val="20"/>
                <w:lang w:eastAsia="ru-RU"/>
              </w:rPr>
              <w:drawing>
                <wp:inline distT="0" distB="0" distL="0" distR="0">
                  <wp:extent cx="3484245" cy="497840"/>
                  <wp:effectExtent l="19050" t="0" r="1905" b="0"/>
                  <wp:docPr id="7" name="Рисунок 7" descr="C:\Documents and Settings\Admin.MICROSOF-34BA6E\Мои документы\Мои рисунки\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MICROSOF-34BA6E\Мои документы\Мои рисунки\logotype.png"/>
                          <pic:cNvPicPr>
                            <a:picLocks noChangeAspect="1" noChangeArrowheads="1"/>
                          </pic:cNvPicPr>
                        </pic:nvPicPr>
                        <pic:blipFill>
                          <a:blip r:embed="rId6" cstate="print"/>
                          <a:srcRect/>
                          <a:stretch>
                            <a:fillRect/>
                          </a:stretch>
                        </pic:blipFill>
                        <pic:spPr bwMode="auto">
                          <a:xfrm>
                            <a:off x="0" y="0"/>
                            <a:ext cx="3484245" cy="497840"/>
                          </a:xfrm>
                          <a:prstGeom prst="rect">
                            <a:avLst/>
                          </a:prstGeom>
                          <a:noFill/>
                          <a:ln w="9525">
                            <a:noFill/>
                            <a:miter lim="800000"/>
                            <a:headEnd/>
                            <a:tailEnd/>
                          </a:ln>
                        </pic:spPr>
                      </pic:pic>
                    </a:graphicData>
                  </a:graphic>
                </wp:inline>
              </w:drawing>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5.2 Доливка чернил.</w:t>
            </w:r>
          </w:p>
          <w:p w:rsidR="00E156F5" w:rsidRPr="004A627B" w:rsidRDefault="00E156F5" w:rsidP="00E16B7F">
            <w:pPr>
              <w:spacing w:after="100" w:afterAutospacing="1" w:line="312" w:lineRule="auto"/>
              <w:rPr>
                <w:rFonts w:ascii="Arial" w:eastAsia="Times New Roman" w:hAnsi="Arial" w:cs="Arial"/>
                <w:sz w:val="20"/>
                <w:szCs w:val="20"/>
                <w:lang w:eastAsia="ru-RU"/>
              </w:rPr>
            </w:pP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При достижении минимального уровня чернил в танке (танках) необходимо долить чернила в танки.</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i/>
                <w:iCs/>
                <w:sz w:val="20"/>
                <w:szCs w:val="20"/>
                <w:lang w:eastAsia="ru-RU"/>
              </w:rPr>
              <w:t>!!!Не допускайте полного отсутствия чернил в танках!</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Доливку чернил производить на выключенном принтере. Закройте отверстия воздушных каналов на всех танках пробками. Извлеките пробку заливного отверстия для чернил на танке (отверстия большего диаметра) и долейте чернила до номинального уровня. Затем протрите заливное отверстие и пробку и закройте пробкой заливное отверстие. После завершения доливки чернил извлеките пробки из всех отверстий воздушных каналов.</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i/>
                <w:iCs/>
                <w:sz w:val="20"/>
                <w:szCs w:val="20"/>
                <w:lang w:eastAsia="ru-RU"/>
              </w:rPr>
              <w:t>!!!Соблюдайте аккуратность и не допускайте попадания в танки посторонних предметов и грязи (пыли)!</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5.3 Прокачка.</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0" w:line="336" w:lineRule="auto"/>
              <w:rPr>
                <w:rFonts w:ascii="Arial" w:eastAsia="Times New Roman" w:hAnsi="Arial" w:cs="Arial"/>
                <w:sz w:val="16"/>
                <w:szCs w:val="16"/>
                <w:lang w:eastAsia="ru-RU"/>
              </w:rPr>
            </w:pPr>
            <w:r w:rsidRPr="00747E97">
              <w:rPr>
                <w:rFonts w:ascii="Arial" w:eastAsia="Times New Roman" w:hAnsi="Arial" w:cs="Arial"/>
                <w:sz w:val="16"/>
                <w:szCs w:val="16"/>
                <w:lang w:eastAsia="ru-RU"/>
              </w:rPr>
              <w:t>При попадании в СНПЧ (картриджи СНПЧ) воздуха выполняется прокачка СНПЧ.</w:t>
            </w:r>
            <w:r w:rsidRPr="00747E97">
              <w:rPr>
                <w:rFonts w:ascii="Arial" w:eastAsia="Times New Roman" w:hAnsi="Arial" w:cs="Arial"/>
                <w:sz w:val="16"/>
                <w:szCs w:val="16"/>
                <w:lang w:eastAsia="ru-RU"/>
              </w:rPr>
              <w:br/>
              <w:t xml:space="preserve">Приготовьте шприцы для прокачки. Закройте все отверстия воздушных каналов на танках пробками. Извлеките картриджи из принтера. Извлеките пробку из отверстия для прокачки в верхней части любого картриджа. Вставьте шприц в отверстие для прокачки на картридже. Откройте пробку воздушного канала на танке соответствующего цвета. Откачивайте шприцом воздух из картриджа до тех пор, пока в шприц не начнут поступать чистые чернила без воздушных пузырей. Затем извлеките из картриджа шприц и немедленно закройте отверстие для прокачки пробкой. Всякий раз, перед тем как вынуть шприц из картриджа, закрывайте пробкой воздушный канал на танке. </w:t>
            </w:r>
            <w:r w:rsidRPr="00747E97">
              <w:rPr>
                <w:rFonts w:ascii="Arial" w:eastAsia="Times New Roman" w:hAnsi="Arial" w:cs="Arial"/>
                <w:sz w:val="16"/>
                <w:szCs w:val="16"/>
                <w:u w:val="single"/>
                <w:lang w:eastAsia="ru-RU"/>
              </w:rPr>
              <w:t>Не сливайте чернила из шприца обратно в танк!</w:t>
            </w:r>
            <w:r w:rsidRPr="00747E97">
              <w:rPr>
                <w:rFonts w:ascii="Arial" w:eastAsia="Times New Roman" w:hAnsi="Arial" w:cs="Arial"/>
                <w:sz w:val="16"/>
                <w:szCs w:val="16"/>
                <w:lang w:eastAsia="ru-RU"/>
              </w:rPr>
              <w:br/>
              <w:t>Повторите процедуру с каждым из картриджей.</w:t>
            </w:r>
            <w:r w:rsidRPr="00747E97">
              <w:rPr>
                <w:rFonts w:ascii="Arial" w:eastAsia="Times New Roman" w:hAnsi="Arial" w:cs="Arial"/>
                <w:sz w:val="16"/>
                <w:szCs w:val="16"/>
                <w:lang w:eastAsia="ru-RU"/>
              </w:rPr>
              <w:br/>
              <w:t>Установите картриджи в принтер в соответствии с п. 3.1 «Установка блока чернильных картриджей в принтер». Включите принтер в соответствии с п. 4. «Запуск принтера с установленной СНПЧ».</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i/>
                <w:iCs/>
                <w:sz w:val="20"/>
                <w:szCs w:val="20"/>
                <w:lang w:eastAsia="ru-RU"/>
              </w:rPr>
              <w:t>!!!Запрещается производить прокачку на принтере, не извлекая из него картриджей!</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5.4 Консервация печатающей системы при длительном простое.</w:t>
            </w:r>
          </w:p>
          <w:p w:rsidR="00747E97" w:rsidRPr="00747E97" w:rsidRDefault="00E16B7F" w:rsidP="00747E97">
            <w:pPr>
              <w:spacing w:after="100" w:afterAutospacing="1" w:line="312" w:lineRule="auto"/>
              <w:rPr>
                <w:rFonts w:ascii="Arial" w:eastAsia="Times New Roman" w:hAnsi="Arial" w:cs="Arial"/>
                <w:sz w:val="20"/>
                <w:szCs w:val="20"/>
                <w:lang w:eastAsia="ru-RU"/>
              </w:rPr>
            </w:pPr>
            <w:r w:rsidRPr="004A627B">
              <w:rPr>
                <w:rFonts w:ascii="Arial" w:eastAsia="Times New Roman" w:hAnsi="Arial" w:cs="Arial"/>
                <w:sz w:val="20"/>
                <w:szCs w:val="20"/>
                <w:lang w:eastAsia="ru-RU"/>
              </w:rPr>
              <w:lastRenderedPageBreak/>
              <w:t xml:space="preserve">                               </w:t>
            </w:r>
            <w:r>
              <w:rPr>
                <w:rFonts w:ascii="Arial" w:eastAsia="Times New Roman" w:hAnsi="Arial" w:cs="Arial"/>
                <w:noProof/>
                <w:sz w:val="20"/>
                <w:szCs w:val="20"/>
                <w:lang w:eastAsia="ru-RU"/>
              </w:rPr>
              <w:drawing>
                <wp:inline distT="0" distB="0" distL="0" distR="0">
                  <wp:extent cx="3484245" cy="497840"/>
                  <wp:effectExtent l="19050" t="0" r="1905" b="0"/>
                  <wp:docPr id="8" name="Рисунок 8" descr="C:\Documents and Settings\Admin.MICROSOF-34BA6E\Мои документы\Мои рисунки\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MICROSOF-34BA6E\Мои документы\Мои рисунки\logotype.png"/>
                          <pic:cNvPicPr>
                            <a:picLocks noChangeAspect="1" noChangeArrowheads="1"/>
                          </pic:cNvPicPr>
                        </pic:nvPicPr>
                        <pic:blipFill>
                          <a:blip r:embed="rId6" cstate="print"/>
                          <a:srcRect/>
                          <a:stretch>
                            <a:fillRect/>
                          </a:stretch>
                        </pic:blipFill>
                        <pic:spPr bwMode="auto">
                          <a:xfrm>
                            <a:off x="0" y="0"/>
                            <a:ext cx="3484245" cy="497840"/>
                          </a:xfrm>
                          <a:prstGeom prst="rect">
                            <a:avLst/>
                          </a:prstGeom>
                          <a:noFill/>
                          <a:ln w="9525">
                            <a:noFill/>
                            <a:miter lim="800000"/>
                            <a:headEnd/>
                            <a:tailEnd/>
                          </a:ln>
                        </pic:spPr>
                      </pic:pic>
                    </a:graphicData>
                  </a:graphic>
                </wp:inline>
              </w:drawing>
            </w:r>
            <w:r w:rsidR="00747E97" w:rsidRPr="00747E97">
              <w:rPr>
                <w:rFonts w:ascii="Arial" w:eastAsia="Times New Roman" w:hAnsi="Arial" w:cs="Arial"/>
                <w:sz w:val="20"/>
                <w:szCs w:val="20"/>
                <w:lang w:eastAsia="ru-RU"/>
              </w:rPr>
              <w:t> </w:t>
            </w:r>
          </w:p>
          <w:p w:rsidR="00747E97" w:rsidRPr="00747E97" w:rsidRDefault="00747E97" w:rsidP="00E16B7F">
            <w:pPr>
              <w:spacing w:after="0" w:line="336" w:lineRule="auto"/>
              <w:jc w:val="center"/>
              <w:rPr>
                <w:rFonts w:ascii="Arial" w:eastAsia="Times New Roman" w:hAnsi="Arial" w:cs="Arial"/>
                <w:sz w:val="16"/>
                <w:szCs w:val="16"/>
                <w:lang w:eastAsia="ru-RU"/>
              </w:rPr>
            </w:pPr>
            <w:r w:rsidRPr="00747E97">
              <w:rPr>
                <w:rFonts w:ascii="Arial" w:eastAsia="Times New Roman" w:hAnsi="Arial" w:cs="Arial"/>
                <w:sz w:val="16"/>
                <w:szCs w:val="16"/>
                <w:lang w:eastAsia="ru-RU"/>
              </w:rPr>
              <w:t>Рекомендуется использовать принтер не реже 2х раз в неделю. Если такой режим эксплуатации принтера невозможен, рекомендуется застраховаться от засыхания чернил. Для этого выполняется консервация печатающей системы.</w:t>
            </w:r>
            <w:r w:rsidRPr="00747E97">
              <w:rPr>
                <w:rFonts w:ascii="Arial" w:eastAsia="Times New Roman" w:hAnsi="Arial" w:cs="Arial"/>
                <w:sz w:val="16"/>
                <w:szCs w:val="16"/>
                <w:lang w:eastAsia="ru-RU"/>
              </w:rPr>
              <w:br/>
              <w:t>Перегните шлейф и зафиксируйте его в этом положении. Извлеките СНПЧ из принтера. Картриджи СНПЧ уложите в герметичный пакет и плотно закройте его (можно обмотать горловину пакета скотчем вокруг шлейфа). Закройте все отверстия в танках пробками (воздушные фильтры следует извлечь и хранить в недоступной для пыли упаковке).</w:t>
            </w:r>
            <w:r w:rsidRPr="00747E97">
              <w:rPr>
                <w:rFonts w:ascii="Arial" w:eastAsia="Times New Roman" w:hAnsi="Arial" w:cs="Arial"/>
                <w:sz w:val="16"/>
                <w:szCs w:val="16"/>
                <w:lang w:eastAsia="ru-RU"/>
              </w:rPr>
              <w:br/>
              <w:t>Заправьте комплект перезаправляемых картриджей (ПЗК) жидкостью для консервации (чистящей жидкостью). Установите в принтер комплект ПЗК. Выполните две прочистки печатающей головки с помощью драйвера принтера. Выключите принтер и выньте вилку питания из сети.</w:t>
            </w:r>
            <w:r w:rsidRPr="00747E97">
              <w:rPr>
                <w:rFonts w:ascii="Arial" w:eastAsia="Times New Roman" w:hAnsi="Arial" w:cs="Arial"/>
                <w:sz w:val="16"/>
                <w:szCs w:val="16"/>
                <w:lang w:eastAsia="ru-RU"/>
              </w:rPr>
              <w:br/>
              <w:t>Накройте СНПЧ плотным светонепроницаемым материалом.</w:t>
            </w:r>
            <w:r w:rsidRPr="00747E97">
              <w:rPr>
                <w:rFonts w:ascii="Arial" w:eastAsia="Times New Roman" w:hAnsi="Arial" w:cs="Arial"/>
                <w:sz w:val="16"/>
                <w:szCs w:val="16"/>
                <w:lang w:eastAsia="ru-RU"/>
              </w:rPr>
              <w:br/>
              <w:t>Накройте принтер пыленепроницаемым материалом.</w:t>
            </w:r>
            <w:r w:rsidRPr="00747E97">
              <w:rPr>
                <w:rFonts w:ascii="Arial" w:eastAsia="Times New Roman" w:hAnsi="Arial" w:cs="Arial"/>
                <w:sz w:val="16"/>
                <w:szCs w:val="16"/>
                <w:lang w:eastAsia="ru-RU"/>
              </w:rPr>
              <w:br/>
              <w:t>После окончания периода консервации следует вынуть из принтера ПЗК и выполнить установку и запуск в соответствии с п.п. 3 и 4 настоящей инструкции.</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sz w:val="20"/>
                <w:szCs w:val="20"/>
                <w:lang w:eastAsia="ru-RU"/>
              </w:rPr>
              <w:t>6. Устранение неполадок.</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br/>
            </w:r>
            <w:r w:rsidRPr="00747E97">
              <w:rPr>
                <w:rFonts w:ascii="Arial" w:eastAsia="Times New Roman" w:hAnsi="Arial" w:cs="Arial"/>
                <w:b/>
                <w:bCs/>
                <w:i/>
                <w:iCs/>
                <w:sz w:val="20"/>
                <w:szCs w:val="20"/>
                <w:lang w:eastAsia="ru-RU"/>
              </w:rPr>
              <w:t>Неполадка: Не полностью пропечатывается изображение, на изображении наблюдаются ровные поперечные полосы, отсутствует один или несколько цветов на изображении.</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i/>
                <w:iCs/>
                <w:sz w:val="20"/>
                <w:szCs w:val="20"/>
                <w:lang w:eastAsia="ru-RU"/>
              </w:rPr>
              <w:t>а) На распечатках теста дюз пропуски всегда в одном и том же месте.</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Причина:</w:t>
            </w:r>
            <w:r w:rsidRPr="00747E97">
              <w:rPr>
                <w:rFonts w:ascii="Arial" w:eastAsia="Times New Roman" w:hAnsi="Arial" w:cs="Arial"/>
                <w:sz w:val="20"/>
                <w:szCs w:val="20"/>
                <w:lang w:eastAsia="ru-RU"/>
              </w:rPr>
              <w:t xml:space="preserve"> Засорение дюз. Источником засорения могут быть не только посторонние частицы. Даже в чистых чернилах под воздействием света происходит медленная кристаллизация красителя.</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Включите функцию прочистки печатающей головки в драйвере принтера. По окончании прочистки распечатайте тест дюз. Если неполадка осталась, обратитесь в сервисный центр.</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r w:rsidRPr="00747E97">
              <w:rPr>
                <w:rFonts w:ascii="Arial" w:eastAsia="Times New Roman" w:hAnsi="Arial" w:cs="Arial"/>
                <w:i/>
                <w:iCs/>
                <w:sz w:val="20"/>
                <w:szCs w:val="20"/>
                <w:lang w:eastAsia="ru-RU"/>
              </w:rPr>
              <w:t>б) На распечатках теста дюз пропуски в разных местах или полностью отсутствует цвет.</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Причина1:</w:t>
            </w:r>
            <w:r w:rsidRPr="00747E97">
              <w:rPr>
                <w:rFonts w:ascii="Arial" w:eastAsia="Times New Roman" w:hAnsi="Arial" w:cs="Arial"/>
                <w:sz w:val="20"/>
                <w:szCs w:val="20"/>
                <w:lang w:eastAsia="ru-RU"/>
              </w:rPr>
              <w:t xml:space="preserve"> Возможно, чернила не поступают из-за перегиба шлейфа или закрыты отверстия воздушных каналов на танках СНПЧ.</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проверьте шлейф на отсутствие перегиба, расправьте шлейф. Проверьте открытие отверстий воздушных каналов на танках СНПЧ. Откройте их, если они были закрыты.</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Причина2:</w:t>
            </w:r>
            <w:r w:rsidRPr="00747E97">
              <w:rPr>
                <w:rFonts w:ascii="Arial" w:eastAsia="Times New Roman" w:hAnsi="Arial" w:cs="Arial"/>
                <w:sz w:val="20"/>
                <w:szCs w:val="20"/>
                <w:lang w:eastAsia="ru-RU"/>
              </w:rPr>
              <w:t xml:space="preserve"> Засорены воздушные фильтры.</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извлеките воздушные фильтры и распечатайте тест дюз. Если неполадка пропала, замените или промойте и высушите воздушные фильтры.</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Причина3:</w:t>
            </w:r>
            <w:r w:rsidRPr="00747E97">
              <w:rPr>
                <w:rFonts w:ascii="Arial" w:eastAsia="Times New Roman" w:hAnsi="Arial" w:cs="Arial"/>
                <w:sz w:val="20"/>
                <w:szCs w:val="20"/>
                <w:lang w:eastAsia="ru-RU"/>
              </w:rPr>
              <w:t xml:space="preserve"> Завоздушивание системы. Вода исполняет роль носителя красителя или пигмента в чернилах и одновременно является универсальным растворителем, в том числе и атмосферных газов. Пузырьки образуются на стенках СНПЧ и скапливаются в картриджах. В большей степени это происходит при высокой температуре или низкой влажности воздуха.</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Включите функцию прочистки печатающей головки в драйвере принтера. По окончании прочистки распечатайте тест дюз. Если неполадка осталась, выполните прокачку в соответствии с п.5.3.</w:t>
            </w:r>
          </w:p>
          <w:p w:rsidR="00747E97" w:rsidRPr="00E16B7F" w:rsidRDefault="00747E97" w:rsidP="00747E97">
            <w:pPr>
              <w:spacing w:after="100" w:afterAutospacing="1" w:line="312" w:lineRule="auto"/>
              <w:rPr>
                <w:rFonts w:ascii="Arial" w:eastAsia="Times New Roman" w:hAnsi="Arial" w:cs="Arial"/>
                <w:sz w:val="20"/>
                <w:szCs w:val="20"/>
                <w:lang w:val="en-US" w:eastAsia="ru-RU"/>
              </w:rPr>
            </w:pPr>
            <w:r w:rsidRPr="00747E97">
              <w:rPr>
                <w:rFonts w:ascii="Arial" w:eastAsia="Times New Roman" w:hAnsi="Arial" w:cs="Arial"/>
                <w:sz w:val="20"/>
                <w:szCs w:val="20"/>
                <w:lang w:eastAsia="ru-RU"/>
              </w:rPr>
              <w:lastRenderedPageBreak/>
              <w:t> </w:t>
            </w:r>
            <w:r w:rsidR="00E16B7F" w:rsidRPr="004A627B">
              <w:rPr>
                <w:rFonts w:ascii="Arial" w:eastAsia="Times New Roman" w:hAnsi="Arial" w:cs="Arial"/>
                <w:sz w:val="20"/>
                <w:szCs w:val="20"/>
                <w:lang w:eastAsia="ru-RU"/>
              </w:rPr>
              <w:t xml:space="preserve">                                 </w:t>
            </w:r>
            <w:r w:rsidR="00E16B7F">
              <w:rPr>
                <w:rFonts w:ascii="Arial" w:eastAsia="Times New Roman" w:hAnsi="Arial" w:cs="Arial"/>
                <w:noProof/>
                <w:sz w:val="20"/>
                <w:szCs w:val="20"/>
                <w:lang w:eastAsia="ru-RU"/>
              </w:rPr>
              <w:drawing>
                <wp:inline distT="0" distB="0" distL="0" distR="0">
                  <wp:extent cx="3484245" cy="497840"/>
                  <wp:effectExtent l="19050" t="0" r="1905" b="0"/>
                  <wp:docPr id="9" name="Рисунок 9" descr="C:\Documents and Settings\Admin.MICROSOF-34BA6E\Мои документы\Мои рисунки\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MICROSOF-34BA6E\Мои документы\Мои рисунки\logotype.png"/>
                          <pic:cNvPicPr>
                            <a:picLocks noChangeAspect="1" noChangeArrowheads="1"/>
                          </pic:cNvPicPr>
                        </pic:nvPicPr>
                        <pic:blipFill>
                          <a:blip r:embed="rId6" cstate="print"/>
                          <a:srcRect/>
                          <a:stretch>
                            <a:fillRect/>
                          </a:stretch>
                        </pic:blipFill>
                        <pic:spPr bwMode="auto">
                          <a:xfrm>
                            <a:off x="0" y="0"/>
                            <a:ext cx="3484245" cy="497840"/>
                          </a:xfrm>
                          <a:prstGeom prst="rect">
                            <a:avLst/>
                          </a:prstGeom>
                          <a:noFill/>
                          <a:ln w="9525">
                            <a:noFill/>
                            <a:miter lim="800000"/>
                            <a:headEnd/>
                            <a:tailEnd/>
                          </a:ln>
                        </pic:spPr>
                      </pic:pic>
                    </a:graphicData>
                  </a:graphic>
                </wp:inline>
              </w:drawing>
            </w:r>
          </w:p>
          <w:p w:rsidR="00E156F5" w:rsidRPr="008D66E0" w:rsidRDefault="00747E97" w:rsidP="00E16B7F">
            <w:pPr>
              <w:spacing w:after="100" w:afterAutospacing="1" w:line="312" w:lineRule="auto"/>
              <w:rPr>
                <w:rFonts w:ascii="Arial" w:eastAsia="Times New Roman" w:hAnsi="Arial" w:cs="Arial"/>
                <w:b/>
                <w:sz w:val="32"/>
                <w:szCs w:val="32"/>
                <w:lang w:eastAsia="ru-RU"/>
              </w:rPr>
            </w:pPr>
            <w:r w:rsidRPr="00747E97">
              <w:rPr>
                <w:rFonts w:ascii="Arial" w:eastAsia="Times New Roman" w:hAnsi="Arial" w:cs="Arial"/>
                <w:b/>
                <w:bCs/>
                <w:i/>
                <w:iCs/>
                <w:sz w:val="20"/>
                <w:szCs w:val="20"/>
                <w:lang w:eastAsia="ru-RU"/>
              </w:rPr>
              <w:t>Неполадка: На отпечатке просматриваются частые ровные поперечные полосы, даже если задано высокое качество печати в драйвере принтера. Тест дюз удовлетворительный.</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i/>
                <w:iCs/>
                <w:sz w:val="20"/>
                <w:szCs w:val="20"/>
                <w:u w:val="single"/>
                <w:lang w:eastAsia="ru-RU"/>
              </w:rPr>
              <w:t>Причина:</w:t>
            </w:r>
            <w:r w:rsidRPr="00747E97">
              <w:rPr>
                <w:rFonts w:ascii="Arial" w:eastAsia="Times New Roman" w:hAnsi="Arial" w:cs="Arial"/>
                <w:sz w:val="20"/>
                <w:szCs w:val="20"/>
                <w:lang w:eastAsia="ru-RU"/>
              </w:rPr>
              <w:t xml:space="preserve"> Неверно выбрана скорость печати.</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Снимите галочку «высокая скорость» в драйвере принтера.</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i/>
                <w:iCs/>
                <w:sz w:val="20"/>
                <w:szCs w:val="20"/>
                <w:lang w:eastAsia="ru-RU"/>
              </w:rPr>
              <w:t>Неполадка: Цвета на отпечатке не соответствуют оригиналу изображения. На тесте дюз часть штрихов пропечатываются не тем цветом, как правило, соседним.</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i/>
                <w:iCs/>
                <w:sz w:val="20"/>
                <w:szCs w:val="20"/>
                <w:u w:val="single"/>
                <w:lang w:eastAsia="ru-RU"/>
              </w:rPr>
              <w:t>Причина:</w:t>
            </w:r>
            <w:r w:rsidRPr="00747E97">
              <w:rPr>
                <w:rFonts w:ascii="Arial" w:eastAsia="Times New Roman" w:hAnsi="Arial" w:cs="Arial"/>
                <w:sz w:val="20"/>
                <w:szCs w:val="20"/>
                <w:lang w:eastAsia="ru-RU"/>
              </w:rPr>
              <w:t xml:space="preserve"> на дюзы попали чернила другого цвета. Это может произойти при резком перепаде давления в системе из-за перемещения танков по высоте или при прокачке СНПЧ на принтере, без извлечения из принтера картриджей.</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Убедитесь, что танки стоят не выше плоскости, на которой стоит принтер. Выполните прочистку печатающей головки с помощью драйвера принтера. Запустите на печать несколько цветных изображений с преобладанием тех цветов, которые смешались. Распечатайте тест дюз. Если неполадка не устранена, остановите принтер на 2…3 часа, затем ещё раз повторите прочистку, печать цветных изображений и тест дюз. Со временем цветопередача должна прийти в норму. Неполадка: Принтер перестал опознавать картриджи.</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Причина:</w:t>
            </w:r>
            <w:r w:rsidRPr="00747E97">
              <w:rPr>
                <w:rFonts w:ascii="Arial" w:eastAsia="Times New Roman" w:hAnsi="Arial" w:cs="Arial"/>
                <w:sz w:val="20"/>
                <w:szCs w:val="20"/>
                <w:lang w:eastAsia="ru-RU"/>
              </w:rPr>
              <w:t xml:space="preserve"> Отсутствие надёжного соединения между контактами на принтере и контактами на чипе СНПЧ.</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Поставьте каретку в положение для замены картриджей, нажимая на кнопку принтера, обозначенную символом капли. Извлеките картриджи из принтера. Проверьте контакты на принтере на предмет загрязнения, при необходимости протрите спиртосодержащей жидкостью для очистки, высушите их. Проверьте чистоту контактов на чипе, очистите контакты ластиком от окислов, протрите их спиртосодержащей жидкостью для обезжиривания. Вставьте картриджи в принтер с усилием, необходимым для того что бы все фиксаторы защёлкнулись с отчётливо слышимым звуком. Ещё раз прижмите каждый картридж по отдельности сверху с передней и задней сторон картриджа и убедитесь, что фиксаторы заняли свои места полностью, и картриджи неподвижны. Включите принтер. Если неполадка не устраняется, обратитесь к продавцу СНПЧ.</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r w:rsidRPr="00747E97">
              <w:rPr>
                <w:rFonts w:ascii="Arial" w:eastAsia="Times New Roman" w:hAnsi="Arial" w:cs="Arial"/>
                <w:b/>
                <w:bCs/>
                <w:i/>
                <w:iCs/>
                <w:sz w:val="20"/>
                <w:szCs w:val="20"/>
                <w:lang w:eastAsia="ru-RU"/>
              </w:rPr>
              <w:t>Неполадка: На отпечатке появляются кляксы вытянутые в поперечном направлении.</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r w:rsidRPr="00747E97">
              <w:rPr>
                <w:rFonts w:ascii="Arial" w:eastAsia="Times New Roman" w:hAnsi="Arial" w:cs="Arial"/>
                <w:i/>
                <w:iCs/>
                <w:sz w:val="20"/>
                <w:szCs w:val="20"/>
                <w:u w:val="single"/>
                <w:lang w:eastAsia="ru-RU"/>
              </w:rPr>
              <w:t>Причина:</w:t>
            </w:r>
            <w:r w:rsidRPr="00747E97">
              <w:rPr>
                <w:rFonts w:ascii="Arial" w:eastAsia="Times New Roman" w:hAnsi="Arial" w:cs="Arial"/>
                <w:sz w:val="20"/>
                <w:szCs w:val="20"/>
                <w:lang w:eastAsia="ru-RU"/>
              </w:rPr>
              <w:t xml:space="preserve"> Отклонение номинального давления в печатающей системе принтера или в СНПЧ от требуемого.</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Установите принтер на 3..5 см выше танков СНПЧ или установите танки СНПЧ ниже основания принтера на 3…5 см.</w:t>
            </w:r>
          </w:p>
          <w:p w:rsidR="00E156F5" w:rsidRDefault="00747E97" w:rsidP="00747E97">
            <w:pPr>
              <w:spacing w:after="100" w:afterAutospacing="1" w:line="312" w:lineRule="auto"/>
              <w:rPr>
                <w:rFonts w:ascii="Arial" w:eastAsia="Times New Roman" w:hAnsi="Arial" w:cs="Arial"/>
                <w:b/>
                <w:bCs/>
                <w:i/>
                <w:iCs/>
                <w:sz w:val="20"/>
                <w:szCs w:val="20"/>
                <w:lang w:eastAsia="ru-RU"/>
              </w:rPr>
            </w:pPr>
            <w:r w:rsidRPr="00747E97">
              <w:rPr>
                <w:rFonts w:ascii="Arial" w:eastAsia="Times New Roman" w:hAnsi="Arial" w:cs="Arial"/>
                <w:sz w:val="20"/>
                <w:szCs w:val="20"/>
                <w:lang w:eastAsia="ru-RU"/>
              </w:rPr>
              <w:t> </w:t>
            </w:r>
            <w:r w:rsidRPr="00747E97">
              <w:rPr>
                <w:rFonts w:ascii="Arial" w:eastAsia="Times New Roman" w:hAnsi="Arial" w:cs="Arial"/>
                <w:b/>
                <w:bCs/>
                <w:i/>
                <w:iCs/>
                <w:sz w:val="20"/>
                <w:szCs w:val="20"/>
                <w:lang w:eastAsia="ru-RU"/>
              </w:rPr>
              <w:t xml:space="preserve">Неполадка: При печати нескольких страниц текста подряд, первые страницы </w:t>
            </w:r>
          </w:p>
          <w:p w:rsidR="00E156F5" w:rsidRPr="008D66E0" w:rsidRDefault="00E16B7F" w:rsidP="00E156F5">
            <w:pPr>
              <w:spacing w:after="100" w:afterAutospacing="1" w:line="312" w:lineRule="auto"/>
              <w:jc w:val="center"/>
              <w:rPr>
                <w:rFonts w:ascii="Arial" w:eastAsia="Times New Roman" w:hAnsi="Arial" w:cs="Arial"/>
                <w:b/>
                <w:bCs/>
                <w:iCs/>
                <w:sz w:val="32"/>
                <w:szCs w:val="32"/>
                <w:lang w:eastAsia="ru-RU"/>
              </w:rPr>
            </w:pPr>
            <w:r>
              <w:rPr>
                <w:rFonts w:ascii="Arial" w:eastAsia="Times New Roman" w:hAnsi="Arial" w:cs="Arial"/>
                <w:b/>
                <w:bCs/>
                <w:iCs/>
                <w:noProof/>
                <w:sz w:val="32"/>
                <w:szCs w:val="32"/>
                <w:lang w:eastAsia="ru-RU"/>
              </w:rPr>
              <w:lastRenderedPageBreak/>
              <w:drawing>
                <wp:inline distT="0" distB="0" distL="0" distR="0">
                  <wp:extent cx="3484245" cy="497840"/>
                  <wp:effectExtent l="19050" t="0" r="1905" b="0"/>
                  <wp:docPr id="10" name="Рисунок 10" descr="C:\Documents and Settings\Admin.MICROSOF-34BA6E\Мои документы\Мои рисунки\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MICROSOF-34BA6E\Мои документы\Мои рисунки\logotype.png"/>
                          <pic:cNvPicPr>
                            <a:picLocks noChangeAspect="1" noChangeArrowheads="1"/>
                          </pic:cNvPicPr>
                        </pic:nvPicPr>
                        <pic:blipFill>
                          <a:blip r:embed="rId6" cstate="print"/>
                          <a:srcRect/>
                          <a:stretch>
                            <a:fillRect/>
                          </a:stretch>
                        </pic:blipFill>
                        <pic:spPr bwMode="auto">
                          <a:xfrm>
                            <a:off x="0" y="0"/>
                            <a:ext cx="3484245" cy="497840"/>
                          </a:xfrm>
                          <a:prstGeom prst="rect">
                            <a:avLst/>
                          </a:prstGeom>
                          <a:noFill/>
                          <a:ln w="9525">
                            <a:noFill/>
                            <a:miter lim="800000"/>
                            <a:headEnd/>
                            <a:tailEnd/>
                          </a:ln>
                        </pic:spPr>
                      </pic:pic>
                    </a:graphicData>
                  </a:graphic>
                </wp:inline>
              </w:drawing>
            </w:r>
          </w:p>
          <w:p w:rsidR="00747E97" w:rsidRPr="00E156F5" w:rsidRDefault="00747E97" w:rsidP="00747E97">
            <w:pPr>
              <w:spacing w:after="100" w:afterAutospacing="1" w:line="312" w:lineRule="auto"/>
              <w:rPr>
                <w:rFonts w:ascii="Arial" w:eastAsia="Times New Roman" w:hAnsi="Arial" w:cs="Arial"/>
                <w:b/>
                <w:bCs/>
                <w:i/>
                <w:iCs/>
                <w:sz w:val="20"/>
                <w:szCs w:val="20"/>
                <w:lang w:eastAsia="ru-RU"/>
              </w:rPr>
            </w:pPr>
            <w:r w:rsidRPr="00747E97">
              <w:rPr>
                <w:rFonts w:ascii="Arial" w:eastAsia="Times New Roman" w:hAnsi="Arial" w:cs="Arial"/>
                <w:b/>
                <w:bCs/>
                <w:i/>
                <w:iCs/>
                <w:sz w:val="20"/>
                <w:szCs w:val="20"/>
                <w:lang w:eastAsia="ru-RU"/>
              </w:rPr>
              <w:t>печатаются удовлетворительно, а затем появляются поперечные полосы. После простоя принтера качество печати восстанавливается, и неполадка повторяется заново.</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i/>
                <w:iCs/>
                <w:sz w:val="20"/>
                <w:szCs w:val="20"/>
                <w:u w:val="single"/>
                <w:lang w:eastAsia="ru-RU"/>
              </w:rPr>
              <w:t>Причина:</w:t>
            </w:r>
            <w:r w:rsidRPr="00747E97">
              <w:rPr>
                <w:rFonts w:ascii="Arial" w:eastAsia="Times New Roman" w:hAnsi="Arial" w:cs="Arial"/>
                <w:sz w:val="20"/>
                <w:szCs w:val="20"/>
                <w:lang w:eastAsia="ru-RU"/>
              </w:rPr>
              <w:t xml:space="preserve"> Вязкость чернил не соответствует требуемой для вашего принтера.</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Замените чернила на другие.</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i/>
                <w:iCs/>
                <w:sz w:val="20"/>
                <w:szCs w:val="20"/>
                <w:lang w:eastAsia="ru-RU"/>
              </w:rPr>
              <w:t>Неполадка: Индикаторы на принтере попеременно мигают. Драйвер принтера сообщает «удалите посторонние предметы их принтера».</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i/>
                <w:iCs/>
                <w:sz w:val="20"/>
                <w:szCs w:val="20"/>
                <w:u w:val="single"/>
                <w:lang w:eastAsia="ru-RU"/>
              </w:rPr>
              <w:t>Причина:</w:t>
            </w:r>
            <w:r w:rsidRPr="00747E97">
              <w:rPr>
                <w:rFonts w:ascii="Arial" w:eastAsia="Times New Roman" w:hAnsi="Arial" w:cs="Arial"/>
                <w:sz w:val="20"/>
                <w:szCs w:val="20"/>
                <w:lang w:eastAsia="ru-RU"/>
              </w:rPr>
              <w:t xml:space="preserve"> Загрязнён оптический датчик на печатающей головке.</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Обратитесь в сервис по обслуживанию вашего принтера.</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i/>
                <w:iCs/>
                <w:sz w:val="20"/>
                <w:szCs w:val="20"/>
                <w:lang w:eastAsia="ru-RU"/>
              </w:rPr>
              <w:t>Неполадка: Драйвер принтера сообщает о необходимости обратиться в сервисный центр, некоторые детали принтера требуют обслуживания.</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i/>
                <w:iCs/>
                <w:sz w:val="20"/>
                <w:szCs w:val="20"/>
                <w:u w:val="single"/>
                <w:lang w:eastAsia="ru-RU"/>
              </w:rPr>
              <w:t>Причина:</w:t>
            </w:r>
            <w:r w:rsidRPr="00747E97">
              <w:rPr>
                <w:rFonts w:ascii="Arial" w:eastAsia="Times New Roman" w:hAnsi="Arial" w:cs="Arial"/>
                <w:sz w:val="20"/>
                <w:szCs w:val="20"/>
                <w:lang w:eastAsia="ru-RU"/>
              </w:rPr>
              <w:t xml:space="preserve"> Переполнение ёмкости (счётчика) для отработанных чернил, так называемого «памперса».</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Воспользуйтесь специальной программой для сброса счётчика, поддерживающей модель вашего принтера, которую можно найти в интернете. Или обратитесь в сервисный центр по обслуживанию и ремонту принтеров.</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b/>
                <w:bCs/>
                <w:i/>
                <w:iCs/>
                <w:sz w:val="20"/>
                <w:szCs w:val="20"/>
                <w:lang w:eastAsia="ru-RU"/>
              </w:rPr>
              <w:t>Неполадка: Неудовлетворительная цветопередача на отпечатках.</w:t>
            </w:r>
          </w:p>
          <w:p w:rsidR="00747E97" w:rsidRPr="00747E97" w:rsidRDefault="00747E97" w:rsidP="00747E97">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sz w:val="20"/>
                <w:szCs w:val="20"/>
                <w:lang w:eastAsia="ru-RU"/>
              </w:rPr>
              <w:t> </w:t>
            </w:r>
          </w:p>
          <w:p w:rsidR="00747E97" w:rsidRPr="00EB3745" w:rsidRDefault="00747E97" w:rsidP="0004209C">
            <w:pPr>
              <w:spacing w:after="100" w:afterAutospacing="1" w:line="312" w:lineRule="auto"/>
              <w:rPr>
                <w:rFonts w:ascii="Arial" w:eastAsia="Times New Roman" w:hAnsi="Arial" w:cs="Arial"/>
                <w:sz w:val="20"/>
                <w:szCs w:val="20"/>
                <w:lang w:eastAsia="ru-RU"/>
              </w:rPr>
            </w:pPr>
            <w:r w:rsidRPr="00747E97">
              <w:rPr>
                <w:rFonts w:ascii="Arial" w:eastAsia="Times New Roman" w:hAnsi="Arial" w:cs="Arial"/>
                <w:i/>
                <w:iCs/>
                <w:sz w:val="20"/>
                <w:szCs w:val="20"/>
                <w:u w:val="single"/>
                <w:lang w:eastAsia="ru-RU"/>
              </w:rPr>
              <w:t>Причина:</w:t>
            </w:r>
            <w:r w:rsidRPr="00747E97">
              <w:rPr>
                <w:rFonts w:ascii="Arial" w:eastAsia="Times New Roman" w:hAnsi="Arial" w:cs="Arial"/>
                <w:sz w:val="20"/>
                <w:szCs w:val="20"/>
                <w:lang w:eastAsia="ru-RU"/>
              </w:rPr>
              <w:t xml:space="preserve"> Оригинальные цветовые профили, которые устанавливаются на компьютер автоматически при установке драйвера принтера, и являются компонентами драйвера, ответственными за точность цветопередачи, не рассчитаны для свойств чернил и бумаги, которые применяются на вашем принтере.</w:t>
            </w:r>
            <w:r w:rsidRPr="00747E97">
              <w:rPr>
                <w:rFonts w:ascii="Arial" w:eastAsia="Times New Roman" w:hAnsi="Arial" w:cs="Arial"/>
                <w:sz w:val="20"/>
                <w:szCs w:val="20"/>
                <w:lang w:eastAsia="ru-RU"/>
              </w:rPr>
              <w:br/>
            </w:r>
            <w:r w:rsidRPr="00747E97">
              <w:rPr>
                <w:rFonts w:ascii="Arial" w:eastAsia="Times New Roman" w:hAnsi="Arial" w:cs="Arial"/>
                <w:i/>
                <w:iCs/>
                <w:sz w:val="20"/>
                <w:szCs w:val="20"/>
                <w:u w:val="single"/>
                <w:lang w:eastAsia="ru-RU"/>
              </w:rPr>
              <w:t>Устранение:</w:t>
            </w:r>
            <w:r w:rsidRPr="00747E97">
              <w:rPr>
                <w:rFonts w:ascii="Arial" w:eastAsia="Times New Roman" w:hAnsi="Arial" w:cs="Arial"/>
                <w:sz w:val="20"/>
                <w:szCs w:val="20"/>
                <w:lang w:eastAsia="ru-RU"/>
              </w:rPr>
              <w:t xml:space="preserve"> Установите цветовые профили для вашего принтера, соответствующие применяемым чернилам и бумаге. Готовые цветовые профили можно найти в интернете на сайтах производителей или продавцов чернил и бумаги. </w:t>
            </w:r>
          </w:p>
        </w:tc>
      </w:tr>
    </w:tbl>
    <w:p w:rsidR="00D50A41" w:rsidRDefault="00D50A41"/>
    <w:sectPr w:rsidR="00D50A41" w:rsidSect="00D50A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72D" w:rsidRDefault="006E072D" w:rsidP="0004209C">
      <w:pPr>
        <w:spacing w:after="0" w:line="240" w:lineRule="auto"/>
      </w:pPr>
      <w:r>
        <w:separator/>
      </w:r>
    </w:p>
  </w:endnote>
  <w:endnote w:type="continuationSeparator" w:id="0">
    <w:p w:rsidR="006E072D" w:rsidRDefault="006E072D" w:rsidP="00042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72D" w:rsidRDefault="006E072D" w:rsidP="0004209C">
      <w:pPr>
        <w:spacing w:after="0" w:line="240" w:lineRule="auto"/>
      </w:pPr>
      <w:r>
        <w:separator/>
      </w:r>
    </w:p>
  </w:footnote>
  <w:footnote w:type="continuationSeparator" w:id="0">
    <w:p w:rsidR="006E072D" w:rsidRDefault="006E072D" w:rsidP="000420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1"/>
    <w:footnote w:id="0"/>
  </w:footnotePr>
  <w:endnotePr>
    <w:endnote w:id="-1"/>
    <w:endnote w:id="0"/>
  </w:endnotePr>
  <w:compat/>
  <w:rsids>
    <w:rsidRoot w:val="00747E97"/>
    <w:rsid w:val="0004209C"/>
    <w:rsid w:val="003B4A87"/>
    <w:rsid w:val="004A627B"/>
    <w:rsid w:val="005F08D6"/>
    <w:rsid w:val="006E072D"/>
    <w:rsid w:val="00747E97"/>
    <w:rsid w:val="007C0E7D"/>
    <w:rsid w:val="008D62D0"/>
    <w:rsid w:val="008D66E0"/>
    <w:rsid w:val="00A35064"/>
    <w:rsid w:val="00B979ED"/>
    <w:rsid w:val="00CA35E7"/>
    <w:rsid w:val="00D50A41"/>
    <w:rsid w:val="00E156F5"/>
    <w:rsid w:val="00E16B7F"/>
    <w:rsid w:val="00EB3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A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unhideWhenUsed/>
    <w:rsid w:val="0004209C"/>
    <w:rPr>
      <w:color w:val="0000FF" w:themeColor="hyperlink"/>
      <w:u w:val="single"/>
    </w:rPr>
  </w:style>
  <w:style w:type="paragraph" w:styleId="a4">
    <w:name w:val="header"/>
    <w:basedOn w:val="a"/>
    <w:link w:val="a5"/>
    <w:uiPriority w:val="99"/>
    <w:semiHidden/>
    <w:unhideWhenUsed/>
    <w:rsid w:val="0004209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4209C"/>
  </w:style>
  <w:style w:type="paragraph" w:styleId="a6">
    <w:name w:val="footer"/>
    <w:basedOn w:val="a"/>
    <w:link w:val="a7"/>
    <w:uiPriority w:val="99"/>
    <w:semiHidden/>
    <w:unhideWhenUsed/>
    <w:rsid w:val="0004209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4209C"/>
  </w:style>
  <w:style w:type="character" w:styleId="a8">
    <w:name w:val="FollowedHyperlink"/>
    <w:basedOn w:val="a0"/>
    <w:uiPriority w:val="99"/>
    <w:semiHidden/>
    <w:unhideWhenUsed/>
    <w:rsid w:val="007C0E7D"/>
    <w:rPr>
      <w:color w:val="800080" w:themeColor="followedHyperlink"/>
      <w:u w:val="single"/>
    </w:rPr>
  </w:style>
  <w:style w:type="paragraph" w:styleId="a9">
    <w:name w:val="Balloon Text"/>
    <w:basedOn w:val="a"/>
    <w:link w:val="aa"/>
    <w:uiPriority w:val="99"/>
    <w:semiHidden/>
    <w:unhideWhenUsed/>
    <w:rsid w:val="00E16B7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6B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4665196">
      <w:bodyDiv w:val="1"/>
      <w:marLeft w:val="0"/>
      <w:marRight w:val="0"/>
      <w:marTop w:val="0"/>
      <w:marBottom w:val="0"/>
      <w:divBdr>
        <w:top w:val="none" w:sz="0" w:space="0" w:color="auto"/>
        <w:left w:val="none" w:sz="0" w:space="0" w:color="auto"/>
        <w:bottom w:val="none" w:sz="0" w:space="0" w:color="auto"/>
        <w:right w:val="none" w:sz="0" w:space="0" w:color="auto"/>
      </w:divBdr>
      <w:divsChild>
        <w:div w:id="1951890048">
          <w:marLeft w:val="0"/>
          <w:marRight w:val="0"/>
          <w:marTop w:val="0"/>
          <w:marBottom w:val="0"/>
          <w:divBdr>
            <w:top w:val="none" w:sz="0" w:space="0" w:color="auto"/>
            <w:left w:val="none" w:sz="0" w:space="0" w:color="auto"/>
            <w:bottom w:val="none" w:sz="0" w:space="0" w:color="auto"/>
            <w:right w:val="none" w:sz="0" w:space="0" w:color="auto"/>
          </w:divBdr>
          <w:divsChild>
            <w:div w:id="1612398476">
              <w:marLeft w:val="273"/>
              <w:marRight w:val="0"/>
              <w:marTop w:val="0"/>
              <w:marBottom w:val="0"/>
              <w:divBdr>
                <w:top w:val="none" w:sz="0" w:space="0" w:color="auto"/>
                <w:left w:val="none" w:sz="0" w:space="0" w:color="auto"/>
                <w:bottom w:val="none" w:sz="0" w:space="0" w:color="auto"/>
                <w:right w:val="none" w:sz="0" w:space="0" w:color="auto"/>
              </w:divBdr>
              <w:divsChild>
                <w:div w:id="1636250857">
                  <w:marLeft w:val="0"/>
                  <w:marRight w:val="0"/>
                  <w:marTop w:val="0"/>
                  <w:marBottom w:val="0"/>
                  <w:divBdr>
                    <w:top w:val="none" w:sz="0" w:space="0" w:color="auto"/>
                    <w:left w:val="none" w:sz="0" w:space="0" w:color="auto"/>
                    <w:bottom w:val="none" w:sz="0" w:space="0" w:color="auto"/>
                    <w:right w:val="none" w:sz="0" w:space="0" w:color="auto"/>
                  </w:divBdr>
                  <w:divsChild>
                    <w:div w:id="1454129839">
                      <w:marLeft w:val="237"/>
                      <w:marRight w:val="0"/>
                      <w:marTop w:val="0"/>
                      <w:marBottom w:val="0"/>
                      <w:divBdr>
                        <w:top w:val="none" w:sz="0" w:space="0" w:color="auto"/>
                        <w:left w:val="none" w:sz="0" w:space="0" w:color="auto"/>
                        <w:bottom w:val="none" w:sz="0" w:space="0" w:color="auto"/>
                        <w:right w:val="none" w:sz="0" w:space="0" w:color="auto"/>
                      </w:divBdr>
                      <w:divsChild>
                        <w:div w:id="2133595320">
                          <w:marLeft w:val="182"/>
                          <w:marRight w:val="182"/>
                          <w:marTop w:val="0"/>
                          <w:marBottom w:val="100"/>
                          <w:divBdr>
                            <w:top w:val="none" w:sz="0" w:space="0" w:color="auto"/>
                            <w:left w:val="none" w:sz="0" w:space="0" w:color="auto"/>
                            <w:bottom w:val="none" w:sz="0" w:space="0" w:color="auto"/>
                            <w:right w:val="none" w:sz="0" w:space="0" w:color="auto"/>
                          </w:divBdr>
                          <w:divsChild>
                            <w:div w:id="1337803700">
                              <w:marLeft w:val="0"/>
                              <w:marRight w:val="0"/>
                              <w:marTop w:val="365"/>
                              <w:marBottom w:val="0"/>
                              <w:divBdr>
                                <w:top w:val="none" w:sz="0" w:space="0" w:color="auto"/>
                                <w:left w:val="none" w:sz="0" w:space="0" w:color="auto"/>
                                <w:bottom w:val="none" w:sz="0" w:space="0" w:color="auto"/>
                                <w:right w:val="none" w:sz="0" w:space="0" w:color="auto"/>
                              </w:divBdr>
                              <w:divsChild>
                                <w:div w:id="1573538583">
                                  <w:marLeft w:val="0"/>
                                  <w:marRight w:val="0"/>
                                  <w:marTop w:val="0"/>
                                  <w:marBottom w:val="0"/>
                                  <w:divBdr>
                                    <w:top w:val="none" w:sz="0" w:space="0" w:color="auto"/>
                                    <w:left w:val="none" w:sz="0" w:space="0" w:color="auto"/>
                                    <w:bottom w:val="none" w:sz="0" w:space="0" w:color="auto"/>
                                    <w:right w:val="none" w:sz="0" w:space="0" w:color="auto"/>
                                  </w:divBdr>
                                  <w:divsChild>
                                    <w:div w:id="2020886155">
                                      <w:marLeft w:val="0"/>
                                      <w:marRight w:val="182"/>
                                      <w:marTop w:val="0"/>
                                      <w:marBottom w:val="0"/>
                                      <w:divBdr>
                                        <w:top w:val="none" w:sz="0" w:space="0" w:color="auto"/>
                                        <w:left w:val="none" w:sz="0" w:space="0" w:color="auto"/>
                                        <w:bottom w:val="none" w:sz="0" w:space="0" w:color="auto"/>
                                        <w:right w:val="none" w:sz="0" w:space="0" w:color="auto"/>
                                      </w:divBdr>
                                      <w:divsChild>
                                        <w:div w:id="1919249822">
                                          <w:marLeft w:val="0"/>
                                          <w:marRight w:val="0"/>
                                          <w:marTop w:val="0"/>
                                          <w:marBottom w:val="182"/>
                                          <w:divBdr>
                                            <w:top w:val="none" w:sz="0" w:space="0" w:color="auto"/>
                                            <w:left w:val="none" w:sz="0" w:space="0" w:color="auto"/>
                                            <w:bottom w:val="none" w:sz="0" w:space="0" w:color="auto"/>
                                            <w:right w:val="none" w:sz="0" w:space="0" w:color="auto"/>
                                          </w:divBdr>
                                          <w:divsChild>
                                            <w:div w:id="10035635">
                                              <w:marLeft w:val="0"/>
                                              <w:marRight w:val="0"/>
                                              <w:marTop w:val="0"/>
                                              <w:marBottom w:val="0"/>
                                              <w:divBdr>
                                                <w:top w:val="none" w:sz="0" w:space="0" w:color="auto"/>
                                                <w:left w:val="none" w:sz="0" w:space="0" w:color="auto"/>
                                                <w:bottom w:val="none" w:sz="0" w:space="0" w:color="auto"/>
                                                <w:right w:val="none" w:sz="0" w:space="0" w:color="auto"/>
                                              </w:divBdr>
                                              <w:divsChild>
                                                <w:div w:id="144787947">
                                                  <w:blockQuote w:val="1"/>
                                                  <w:marLeft w:val="360"/>
                                                  <w:marRight w:val="0"/>
                                                  <w:marTop w:val="360"/>
                                                  <w:marBottom w:val="360"/>
                                                  <w:divBdr>
                                                    <w:top w:val="none" w:sz="0" w:space="0" w:color="auto"/>
                                                    <w:left w:val="none" w:sz="0" w:space="0" w:color="auto"/>
                                                    <w:bottom w:val="none" w:sz="0" w:space="0" w:color="auto"/>
                                                    <w:right w:val="none" w:sz="0" w:space="0" w:color="auto"/>
                                                  </w:divBdr>
                                                </w:div>
                                                <w:div w:id="1581981903">
                                                  <w:marLeft w:val="0"/>
                                                  <w:marRight w:val="0"/>
                                                  <w:marTop w:val="0"/>
                                                  <w:marBottom w:val="0"/>
                                                  <w:divBdr>
                                                    <w:top w:val="none" w:sz="0" w:space="0" w:color="auto"/>
                                                    <w:left w:val="none" w:sz="0" w:space="0" w:color="auto"/>
                                                    <w:bottom w:val="none" w:sz="0" w:space="0" w:color="auto"/>
                                                    <w:right w:val="none" w:sz="0" w:space="0" w:color="auto"/>
                                                  </w:divBdr>
                                                </w:div>
                                                <w:div w:id="1180436715">
                                                  <w:marLeft w:val="0"/>
                                                  <w:marRight w:val="0"/>
                                                  <w:marTop w:val="0"/>
                                                  <w:marBottom w:val="0"/>
                                                  <w:divBdr>
                                                    <w:top w:val="none" w:sz="0" w:space="0" w:color="auto"/>
                                                    <w:left w:val="none" w:sz="0" w:space="0" w:color="auto"/>
                                                    <w:bottom w:val="none" w:sz="0" w:space="0" w:color="auto"/>
                                                    <w:right w:val="none" w:sz="0" w:space="0" w:color="auto"/>
                                                  </w:divBdr>
                                                </w:div>
                                                <w:div w:id="710954940">
                                                  <w:marLeft w:val="0"/>
                                                  <w:marRight w:val="0"/>
                                                  <w:marTop w:val="0"/>
                                                  <w:marBottom w:val="0"/>
                                                  <w:divBdr>
                                                    <w:top w:val="none" w:sz="0" w:space="0" w:color="auto"/>
                                                    <w:left w:val="none" w:sz="0" w:space="0" w:color="auto"/>
                                                    <w:bottom w:val="none" w:sz="0" w:space="0" w:color="auto"/>
                                                    <w:right w:val="none" w:sz="0" w:space="0" w:color="auto"/>
                                                  </w:divBdr>
                                                </w:div>
                                                <w:div w:id="1998146321">
                                                  <w:marLeft w:val="0"/>
                                                  <w:marRight w:val="0"/>
                                                  <w:marTop w:val="0"/>
                                                  <w:marBottom w:val="0"/>
                                                  <w:divBdr>
                                                    <w:top w:val="none" w:sz="0" w:space="0" w:color="auto"/>
                                                    <w:left w:val="none" w:sz="0" w:space="0" w:color="auto"/>
                                                    <w:bottom w:val="none" w:sz="0" w:space="0" w:color="auto"/>
                                                    <w:right w:val="none" w:sz="0" w:space="0" w:color="auto"/>
                                                  </w:divBdr>
                                                </w:div>
                                                <w:div w:id="1629973778">
                                                  <w:marLeft w:val="0"/>
                                                  <w:marRight w:val="0"/>
                                                  <w:marTop w:val="0"/>
                                                  <w:marBottom w:val="0"/>
                                                  <w:divBdr>
                                                    <w:top w:val="none" w:sz="0" w:space="0" w:color="auto"/>
                                                    <w:left w:val="none" w:sz="0" w:space="0" w:color="auto"/>
                                                    <w:bottom w:val="none" w:sz="0" w:space="0" w:color="auto"/>
                                                    <w:right w:val="none" w:sz="0" w:space="0" w:color="auto"/>
                                                  </w:divBdr>
                                                  <w:divsChild>
                                                    <w:div w:id="1450854374">
                                                      <w:marLeft w:val="0"/>
                                                      <w:marRight w:val="0"/>
                                                      <w:marTop w:val="0"/>
                                                      <w:marBottom w:val="0"/>
                                                      <w:divBdr>
                                                        <w:top w:val="none" w:sz="0" w:space="0" w:color="auto"/>
                                                        <w:left w:val="none" w:sz="0" w:space="0" w:color="auto"/>
                                                        <w:bottom w:val="none" w:sz="0" w:space="0" w:color="auto"/>
                                                        <w:right w:val="none" w:sz="0" w:space="0" w:color="auto"/>
                                                      </w:divBdr>
                                                    </w:div>
                                                  </w:divsChild>
                                                </w:div>
                                                <w:div w:id="1992251871">
                                                  <w:marLeft w:val="0"/>
                                                  <w:marRight w:val="0"/>
                                                  <w:marTop w:val="0"/>
                                                  <w:marBottom w:val="0"/>
                                                  <w:divBdr>
                                                    <w:top w:val="none" w:sz="0" w:space="0" w:color="auto"/>
                                                    <w:left w:val="none" w:sz="0" w:space="0" w:color="auto"/>
                                                    <w:bottom w:val="none" w:sz="0" w:space="0" w:color="auto"/>
                                                    <w:right w:val="none" w:sz="0" w:space="0" w:color="auto"/>
                                                  </w:divBdr>
                                                </w:div>
                                                <w:div w:id="1818960012">
                                                  <w:marLeft w:val="0"/>
                                                  <w:marRight w:val="0"/>
                                                  <w:marTop w:val="0"/>
                                                  <w:marBottom w:val="0"/>
                                                  <w:divBdr>
                                                    <w:top w:val="none" w:sz="0" w:space="0" w:color="auto"/>
                                                    <w:left w:val="none" w:sz="0" w:space="0" w:color="auto"/>
                                                    <w:bottom w:val="none" w:sz="0" w:space="0" w:color="auto"/>
                                                    <w:right w:val="none" w:sz="0" w:space="0" w:color="auto"/>
                                                  </w:divBdr>
                                                </w:div>
                                                <w:div w:id="652293585">
                                                  <w:marLeft w:val="0"/>
                                                  <w:marRight w:val="0"/>
                                                  <w:marTop w:val="0"/>
                                                  <w:marBottom w:val="0"/>
                                                  <w:divBdr>
                                                    <w:top w:val="none" w:sz="0" w:space="0" w:color="auto"/>
                                                    <w:left w:val="none" w:sz="0" w:space="0" w:color="auto"/>
                                                    <w:bottom w:val="none" w:sz="0" w:space="0" w:color="auto"/>
                                                    <w:right w:val="none" w:sz="0" w:space="0" w:color="auto"/>
                                                  </w:divBdr>
                                                </w:div>
                                                <w:div w:id="962343950">
                                                  <w:marLeft w:val="0"/>
                                                  <w:marRight w:val="0"/>
                                                  <w:marTop w:val="0"/>
                                                  <w:marBottom w:val="0"/>
                                                  <w:divBdr>
                                                    <w:top w:val="none" w:sz="0" w:space="0" w:color="auto"/>
                                                    <w:left w:val="none" w:sz="0" w:space="0" w:color="auto"/>
                                                    <w:bottom w:val="none" w:sz="0" w:space="0" w:color="auto"/>
                                                    <w:right w:val="none" w:sz="0" w:space="0" w:color="auto"/>
                                                  </w:divBdr>
                                                </w:div>
                                                <w:div w:id="158229928">
                                                  <w:marLeft w:val="0"/>
                                                  <w:marRight w:val="0"/>
                                                  <w:marTop w:val="0"/>
                                                  <w:marBottom w:val="0"/>
                                                  <w:divBdr>
                                                    <w:top w:val="none" w:sz="0" w:space="0" w:color="auto"/>
                                                    <w:left w:val="none" w:sz="0" w:space="0" w:color="auto"/>
                                                    <w:bottom w:val="none" w:sz="0" w:space="0" w:color="auto"/>
                                                    <w:right w:val="none" w:sz="0" w:space="0" w:color="auto"/>
                                                  </w:divBdr>
                                                </w:div>
                                                <w:div w:id="2064401197">
                                                  <w:marLeft w:val="0"/>
                                                  <w:marRight w:val="0"/>
                                                  <w:marTop w:val="0"/>
                                                  <w:marBottom w:val="0"/>
                                                  <w:divBdr>
                                                    <w:top w:val="none" w:sz="0" w:space="0" w:color="auto"/>
                                                    <w:left w:val="none" w:sz="0" w:space="0" w:color="auto"/>
                                                    <w:bottom w:val="none" w:sz="0" w:space="0" w:color="auto"/>
                                                    <w:right w:val="none" w:sz="0" w:space="0" w:color="auto"/>
                                                  </w:divBdr>
                                                </w:div>
                                                <w:div w:id="601650667">
                                                  <w:marLeft w:val="0"/>
                                                  <w:marRight w:val="0"/>
                                                  <w:marTop w:val="0"/>
                                                  <w:marBottom w:val="0"/>
                                                  <w:divBdr>
                                                    <w:top w:val="none" w:sz="0" w:space="0" w:color="auto"/>
                                                    <w:left w:val="none" w:sz="0" w:space="0" w:color="auto"/>
                                                    <w:bottom w:val="none" w:sz="0" w:space="0" w:color="auto"/>
                                                    <w:right w:val="none" w:sz="0" w:space="0" w:color="auto"/>
                                                  </w:divBdr>
                                                </w:div>
                                                <w:div w:id="1451440637">
                                                  <w:marLeft w:val="0"/>
                                                  <w:marRight w:val="0"/>
                                                  <w:marTop w:val="0"/>
                                                  <w:marBottom w:val="0"/>
                                                  <w:divBdr>
                                                    <w:top w:val="none" w:sz="0" w:space="0" w:color="auto"/>
                                                    <w:left w:val="none" w:sz="0" w:space="0" w:color="auto"/>
                                                    <w:bottom w:val="none" w:sz="0" w:space="0" w:color="auto"/>
                                                    <w:right w:val="none" w:sz="0" w:space="0" w:color="auto"/>
                                                  </w:divBdr>
                                                </w:div>
                                                <w:div w:id="1133790412">
                                                  <w:marLeft w:val="0"/>
                                                  <w:marRight w:val="0"/>
                                                  <w:marTop w:val="0"/>
                                                  <w:marBottom w:val="0"/>
                                                  <w:divBdr>
                                                    <w:top w:val="none" w:sz="0" w:space="0" w:color="auto"/>
                                                    <w:left w:val="none" w:sz="0" w:space="0" w:color="auto"/>
                                                    <w:bottom w:val="none" w:sz="0" w:space="0" w:color="auto"/>
                                                    <w:right w:val="none" w:sz="0" w:space="0" w:color="auto"/>
                                                  </w:divBdr>
                                                </w:div>
                                                <w:div w:id="1902600128">
                                                  <w:marLeft w:val="0"/>
                                                  <w:marRight w:val="0"/>
                                                  <w:marTop w:val="0"/>
                                                  <w:marBottom w:val="0"/>
                                                  <w:divBdr>
                                                    <w:top w:val="none" w:sz="0" w:space="0" w:color="auto"/>
                                                    <w:left w:val="none" w:sz="0" w:space="0" w:color="auto"/>
                                                    <w:bottom w:val="none" w:sz="0" w:space="0" w:color="auto"/>
                                                    <w:right w:val="none" w:sz="0" w:space="0" w:color="auto"/>
                                                  </w:divBdr>
                                                </w:div>
                                                <w:div w:id="1865703567">
                                                  <w:marLeft w:val="0"/>
                                                  <w:marRight w:val="0"/>
                                                  <w:marTop w:val="0"/>
                                                  <w:marBottom w:val="0"/>
                                                  <w:divBdr>
                                                    <w:top w:val="none" w:sz="0" w:space="0" w:color="auto"/>
                                                    <w:left w:val="none" w:sz="0" w:space="0" w:color="auto"/>
                                                    <w:bottom w:val="none" w:sz="0" w:space="0" w:color="auto"/>
                                                    <w:right w:val="none" w:sz="0" w:space="0" w:color="auto"/>
                                                  </w:divBdr>
                                                </w:div>
                                                <w:div w:id="1697273163">
                                                  <w:marLeft w:val="0"/>
                                                  <w:marRight w:val="0"/>
                                                  <w:marTop w:val="0"/>
                                                  <w:marBottom w:val="0"/>
                                                  <w:divBdr>
                                                    <w:top w:val="none" w:sz="0" w:space="0" w:color="auto"/>
                                                    <w:left w:val="none" w:sz="0" w:space="0" w:color="auto"/>
                                                    <w:bottom w:val="none" w:sz="0" w:space="0" w:color="auto"/>
                                                    <w:right w:val="none" w:sz="0" w:space="0" w:color="auto"/>
                                                  </w:divBdr>
                                                </w:div>
                                                <w:div w:id="801383228">
                                                  <w:marLeft w:val="0"/>
                                                  <w:marRight w:val="0"/>
                                                  <w:marTop w:val="0"/>
                                                  <w:marBottom w:val="0"/>
                                                  <w:divBdr>
                                                    <w:top w:val="none" w:sz="0" w:space="0" w:color="auto"/>
                                                    <w:left w:val="none" w:sz="0" w:space="0" w:color="auto"/>
                                                    <w:bottom w:val="none" w:sz="0" w:space="0" w:color="auto"/>
                                                    <w:right w:val="none" w:sz="0" w:space="0" w:color="auto"/>
                                                  </w:divBdr>
                                                </w:div>
                                                <w:div w:id="1212499546">
                                                  <w:marLeft w:val="0"/>
                                                  <w:marRight w:val="0"/>
                                                  <w:marTop w:val="0"/>
                                                  <w:marBottom w:val="0"/>
                                                  <w:divBdr>
                                                    <w:top w:val="none" w:sz="0" w:space="0" w:color="auto"/>
                                                    <w:left w:val="none" w:sz="0" w:space="0" w:color="auto"/>
                                                    <w:bottom w:val="none" w:sz="0" w:space="0" w:color="auto"/>
                                                    <w:right w:val="none" w:sz="0" w:space="0" w:color="auto"/>
                                                  </w:divBdr>
                                                </w:div>
                                                <w:div w:id="1956595228">
                                                  <w:marLeft w:val="0"/>
                                                  <w:marRight w:val="0"/>
                                                  <w:marTop w:val="0"/>
                                                  <w:marBottom w:val="0"/>
                                                  <w:divBdr>
                                                    <w:top w:val="none" w:sz="0" w:space="0" w:color="auto"/>
                                                    <w:left w:val="none" w:sz="0" w:space="0" w:color="auto"/>
                                                    <w:bottom w:val="none" w:sz="0" w:space="0" w:color="auto"/>
                                                    <w:right w:val="none" w:sz="0" w:space="0" w:color="auto"/>
                                                  </w:divBdr>
                                                </w:div>
                                                <w:div w:id="1198470445">
                                                  <w:marLeft w:val="0"/>
                                                  <w:marRight w:val="0"/>
                                                  <w:marTop w:val="0"/>
                                                  <w:marBottom w:val="0"/>
                                                  <w:divBdr>
                                                    <w:top w:val="none" w:sz="0" w:space="0" w:color="auto"/>
                                                    <w:left w:val="none" w:sz="0" w:space="0" w:color="auto"/>
                                                    <w:bottom w:val="none" w:sz="0" w:space="0" w:color="auto"/>
                                                    <w:right w:val="none" w:sz="0" w:space="0" w:color="auto"/>
                                                  </w:divBdr>
                                                </w:div>
                                                <w:div w:id="530338899">
                                                  <w:marLeft w:val="0"/>
                                                  <w:marRight w:val="0"/>
                                                  <w:marTop w:val="0"/>
                                                  <w:marBottom w:val="0"/>
                                                  <w:divBdr>
                                                    <w:top w:val="none" w:sz="0" w:space="0" w:color="auto"/>
                                                    <w:left w:val="none" w:sz="0" w:space="0" w:color="auto"/>
                                                    <w:bottom w:val="none" w:sz="0" w:space="0" w:color="auto"/>
                                                    <w:right w:val="none" w:sz="0" w:space="0" w:color="auto"/>
                                                  </w:divBdr>
                                                </w:div>
                                                <w:div w:id="199244323">
                                                  <w:marLeft w:val="0"/>
                                                  <w:marRight w:val="0"/>
                                                  <w:marTop w:val="0"/>
                                                  <w:marBottom w:val="0"/>
                                                  <w:divBdr>
                                                    <w:top w:val="none" w:sz="0" w:space="0" w:color="auto"/>
                                                    <w:left w:val="none" w:sz="0" w:space="0" w:color="auto"/>
                                                    <w:bottom w:val="none" w:sz="0" w:space="0" w:color="auto"/>
                                                    <w:right w:val="none" w:sz="0" w:space="0" w:color="auto"/>
                                                  </w:divBdr>
                                                </w:div>
                                                <w:div w:id="1807315512">
                                                  <w:marLeft w:val="0"/>
                                                  <w:marRight w:val="0"/>
                                                  <w:marTop w:val="0"/>
                                                  <w:marBottom w:val="0"/>
                                                  <w:divBdr>
                                                    <w:top w:val="none" w:sz="0" w:space="0" w:color="auto"/>
                                                    <w:left w:val="none" w:sz="0" w:space="0" w:color="auto"/>
                                                    <w:bottom w:val="none" w:sz="0" w:space="0" w:color="auto"/>
                                                    <w:right w:val="none" w:sz="0" w:space="0" w:color="auto"/>
                                                  </w:divBdr>
                                                </w:div>
                                                <w:div w:id="17785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3713</Words>
  <Characters>21166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2013-05-19T15:26:00Z</dcterms:created>
  <dcterms:modified xsi:type="dcterms:W3CDTF">2013-05-20T05:44:00Z</dcterms:modified>
</cp:coreProperties>
</file>